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51"/>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1"/>
        <w:gridCol w:w="1168"/>
      </w:tblGrid>
      <w:tr w:rsidR="00E15ED4" w:rsidRPr="00690B8F" w:rsidTr="00980587">
        <w:trPr>
          <w:trHeight w:val="1023"/>
        </w:trPr>
        <w:tc>
          <w:tcPr>
            <w:tcW w:w="8511" w:type="dxa"/>
          </w:tcPr>
          <w:p w:rsidR="00E15ED4" w:rsidRPr="00690B8F" w:rsidRDefault="00E15ED4" w:rsidP="00166349">
            <w:pPr>
              <w:spacing w:line="240" w:lineRule="auto"/>
              <w:ind w:left="1416" w:firstLine="708"/>
              <w:jc w:val="both"/>
              <w:outlineLvl w:val="0"/>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GB"/>
              </w:rPr>
              <w:t xml:space="preserve">    </w:t>
            </w:r>
            <w:r w:rsidRPr="00690B8F">
              <w:rPr>
                <w:rFonts w:ascii="Times New Roman" w:eastAsia="Times New Roman" w:hAnsi="Times New Roman" w:cs="Times New Roman"/>
                <w:b/>
                <w:sz w:val="20"/>
                <w:szCs w:val="20"/>
                <w:lang w:val="en-US"/>
              </w:rPr>
              <w:t>THEMATIC PLAN OF PRACTICAL LESSONS</w:t>
            </w:r>
          </w:p>
          <w:p w:rsidR="00E15ED4" w:rsidRPr="00690B8F" w:rsidRDefault="00E15ED4" w:rsidP="00166349">
            <w:pPr>
              <w:spacing w:line="240" w:lineRule="auto"/>
              <w:ind w:firstLine="708"/>
              <w:jc w:val="both"/>
              <w:outlineLvl w:val="0"/>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for foreign</w:t>
            </w:r>
            <w:r w:rsidRPr="00690B8F">
              <w:rPr>
                <w:rFonts w:ascii="Times New Roman" w:eastAsia="Times New Roman" w:hAnsi="Times New Roman" w:cs="Times New Roman"/>
                <w:b/>
                <w:sz w:val="20"/>
                <w:szCs w:val="20"/>
                <w:lang w:val="uk-UA"/>
              </w:rPr>
              <w:t xml:space="preserve"> </w:t>
            </w:r>
            <w:r w:rsidRPr="00690B8F">
              <w:rPr>
                <w:rFonts w:ascii="Times New Roman" w:eastAsia="Times New Roman" w:hAnsi="Times New Roman" w:cs="Times New Roman"/>
                <w:b/>
                <w:sz w:val="20"/>
                <w:szCs w:val="20"/>
                <w:lang w:val="en-US"/>
              </w:rPr>
              <w:t xml:space="preserve">students of </w:t>
            </w:r>
            <w:r w:rsidRPr="00690B8F">
              <w:rPr>
                <w:rFonts w:ascii="Times New Roman" w:hAnsi="Times New Roman" w:cs="Times New Roman"/>
                <w:b/>
                <w:sz w:val="20"/>
                <w:szCs w:val="20"/>
                <w:lang w:val="en-US"/>
              </w:rPr>
              <w:t>stomatological departmen</w:t>
            </w:r>
            <w:r w:rsidRPr="00690B8F">
              <w:rPr>
                <w:rFonts w:ascii="Times New Roman" w:eastAsia="Times New Roman" w:hAnsi="Times New Roman" w:cs="Times New Roman"/>
                <w:b/>
                <w:sz w:val="20"/>
                <w:szCs w:val="20"/>
                <w:lang w:val="en-US"/>
              </w:rPr>
              <w:t>s</w:t>
            </w:r>
          </w:p>
          <w:p w:rsidR="00E15ED4" w:rsidRPr="00690B8F" w:rsidRDefault="00E15ED4" w:rsidP="00166349">
            <w:pPr>
              <w:spacing w:line="240" w:lineRule="auto"/>
              <w:ind w:left="2832" w:firstLine="708"/>
              <w:jc w:val="both"/>
              <w:outlineLvl w:val="0"/>
              <w:rPr>
                <w:rFonts w:ascii="Times New Roman" w:eastAsia="Times New Roman" w:hAnsi="Times New Roman" w:cs="Times New Roman"/>
                <w:b/>
                <w:i/>
                <w:sz w:val="20"/>
                <w:szCs w:val="20"/>
                <w:lang w:val="uk-UA"/>
              </w:rPr>
            </w:pPr>
            <w:r w:rsidRPr="00690B8F">
              <w:rPr>
                <w:rFonts w:ascii="Times New Roman" w:eastAsia="Times New Roman" w:hAnsi="Times New Roman" w:cs="Times New Roman"/>
                <w:b/>
                <w:sz w:val="20"/>
                <w:szCs w:val="20"/>
                <w:lang w:val="en-US"/>
              </w:rPr>
              <w:t>of the 1-st year study</w:t>
            </w:r>
          </w:p>
          <w:p w:rsidR="00E15ED4" w:rsidRPr="00690B8F" w:rsidRDefault="00E15ED4" w:rsidP="00166349">
            <w:pPr>
              <w:spacing w:line="240" w:lineRule="auto"/>
              <w:jc w:val="both"/>
              <w:rPr>
                <w:rFonts w:ascii="Times New Roman" w:eastAsia="Times New Roman" w:hAnsi="Times New Roman" w:cs="Times New Roman"/>
                <w:b/>
                <w:sz w:val="20"/>
                <w:szCs w:val="20"/>
                <w:lang w:val="uk-UA"/>
              </w:rPr>
            </w:pP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p>
        </w:tc>
      </w:tr>
      <w:tr w:rsidR="00E15ED4" w:rsidRPr="00690B8F" w:rsidTr="00980587">
        <w:trPr>
          <w:trHeight w:val="670"/>
        </w:trPr>
        <w:tc>
          <w:tcPr>
            <w:tcW w:w="8511" w:type="dxa"/>
          </w:tcPr>
          <w:p w:rsidR="00E15ED4" w:rsidRPr="00690B8F" w:rsidRDefault="00E15ED4" w:rsidP="00166349">
            <w:pPr>
              <w:spacing w:line="240" w:lineRule="auto"/>
              <w:jc w:val="both"/>
              <w:rPr>
                <w:rFonts w:ascii="Times New Roman" w:eastAsia="Times New Roman" w:hAnsi="Times New Roman" w:cs="Times New Roman"/>
                <w:bCs/>
                <w:sz w:val="20"/>
                <w:szCs w:val="20"/>
                <w:lang w:val="uk-UA"/>
              </w:rPr>
            </w:pPr>
            <w:r w:rsidRPr="00690B8F">
              <w:rPr>
                <w:rFonts w:ascii="Times New Roman" w:eastAsia="Times New Roman" w:hAnsi="Times New Roman" w:cs="Times New Roman"/>
                <w:bCs/>
                <w:sz w:val="20"/>
                <w:szCs w:val="20"/>
                <w:lang w:val="en-US"/>
              </w:rPr>
              <w:t>1. The Noun. Genitive Case of Possession. Nouns and Personal Pronouns in Genitive Case.</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4</w:t>
            </w:r>
          </w:p>
        </w:tc>
      </w:tr>
      <w:tr w:rsidR="00E15ED4" w:rsidRPr="00690B8F" w:rsidTr="00980587">
        <w:trPr>
          <w:trHeight w:val="335"/>
        </w:trPr>
        <w:tc>
          <w:tcPr>
            <w:tcW w:w="8511" w:type="dxa"/>
          </w:tcPr>
          <w:p w:rsidR="00E15ED4" w:rsidRPr="00690B8F" w:rsidRDefault="00E15ED4" w:rsidP="00166349">
            <w:pPr>
              <w:spacing w:line="240" w:lineRule="auto"/>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GB"/>
              </w:rPr>
              <w:t xml:space="preserve">2. </w:t>
            </w:r>
            <w:r w:rsidRPr="00690B8F">
              <w:rPr>
                <w:rFonts w:ascii="Times New Roman" w:eastAsia="Times New Roman" w:hAnsi="Times New Roman" w:cs="Times New Roman"/>
                <w:sz w:val="20"/>
                <w:szCs w:val="20"/>
                <w:lang w:val="en-US"/>
              </w:rPr>
              <w:t>Genitive Case after Negation.</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8</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3. </w:t>
            </w:r>
            <w:r w:rsidRPr="00690B8F">
              <w:rPr>
                <w:rFonts w:ascii="Times New Roman" w:eastAsia="Times New Roman" w:hAnsi="Times New Roman" w:cs="Times New Roman"/>
                <w:sz w:val="20"/>
                <w:szCs w:val="20"/>
                <w:lang w:val="en-US"/>
              </w:rPr>
              <w:t>Noun</w:t>
            </w:r>
            <w:r w:rsidRPr="00690B8F">
              <w:rPr>
                <w:rFonts w:ascii="Times New Roman" w:eastAsia="Times New Roman" w:hAnsi="Times New Roman" w:cs="Times New Roman"/>
                <w:sz w:val="20"/>
                <w:szCs w:val="20"/>
                <w:lang w:val="uk-UA"/>
              </w:rPr>
              <w:t>’</w:t>
            </w:r>
            <w:r w:rsidRPr="00690B8F">
              <w:rPr>
                <w:rFonts w:ascii="Times New Roman" w:eastAsia="Times New Roman" w:hAnsi="Times New Roman" w:cs="Times New Roman"/>
                <w:sz w:val="20"/>
                <w:szCs w:val="20"/>
                <w:lang w:val="en-US"/>
              </w:rPr>
              <w:t>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endings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Masculine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Gender</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Genitive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Case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Singular</w:t>
            </w:r>
            <w:r w:rsidRPr="00690B8F">
              <w:rPr>
                <w:rFonts w:ascii="Times New Roman" w:eastAsia="Times New Roman" w:hAnsi="Times New Roman" w:cs="Times New Roman"/>
                <w:sz w:val="20"/>
                <w:szCs w:val="20"/>
                <w:lang w:val="uk-UA"/>
              </w:rPr>
              <w:t>.</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4</w:t>
            </w:r>
          </w:p>
        </w:tc>
      </w:tr>
      <w:tr w:rsidR="00E15ED4" w:rsidRPr="00690B8F" w:rsidTr="00980587">
        <w:trPr>
          <w:trHeight w:val="339"/>
        </w:trPr>
        <w:tc>
          <w:tcPr>
            <w:tcW w:w="8511" w:type="dxa"/>
          </w:tcPr>
          <w:p w:rsidR="00E15ED4" w:rsidRPr="00690B8F" w:rsidRDefault="00E15ED4" w:rsidP="00166349">
            <w:pPr>
              <w:spacing w:line="240" w:lineRule="auto"/>
              <w:jc w:val="both"/>
              <w:rPr>
                <w:rFonts w:ascii="Times New Roman" w:eastAsia="Times New Roman" w:hAnsi="Times New Roman" w:cs="Times New Roman"/>
                <w:bCs/>
                <w:sz w:val="20"/>
                <w:szCs w:val="20"/>
                <w:lang w:val="uk-UA"/>
              </w:rPr>
            </w:pPr>
            <w:r w:rsidRPr="00690B8F">
              <w:rPr>
                <w:rFonts w:ascii="Times New Roman" w:eastAsia="Times New Roman" w:hAnsi="Times New Roman" w:cs="Times New Roman"/>
                <w:sz w:val="20"/>
                <w:szCs w:val="20"/>
                <w:lang w:val="en-GB"/>
              </w:rPr>
              <w:t>4</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Prepositions after which Genitive is Used.</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339"/>
        </w:trPr>
        <w:tc>
          <w:tcPr>
            <w:tcW w:w="8511" w:type="dxa"/>
          </w:tcPr>
          <w:p w:rsidR="00E15ED4" w:rsidRPr="00690B8F" w:rsidRDefault="00E15ED4" w:rsidP="00166349">
            <w:pPr>
              <w:spacing w:line="240" w:lineRule="auto"/>
              <w:rPr>
                <w:rFonts w:ascii="Times New Roman" w:eastAsia="Times New Roman" w:hAnsi="Times New Roman" w:cs="Times New Roman"/>
                <w:bCs/>
                <w:sz w:val="20"/>
                <w:szCs w:val="20"/>
                <w:lang w:val="uk-UA"/>
              </w:rPr>
            </w:pPr>
            <w:r w:rsidRPr="00690B8F">
              <w:rPr>
                <w:rFonts w:ascii="Times New Roman" w:eastAsia="Times New Roman" w:hAnsi="Times New Roman" w:cs="Times New Roman"/>
                <w:sz w:val="20"/>
                <w:szCs w:val="20"/>
                <w:lang w:val="en-GB"/>
              </w:rPr>
              <w:t>5</w:t>
            </w:r>
            <w:r w:rsidRPr="00690B8F">
              <w:rPr>
                <w:rFonts w:ascii="Times New Roman" w:eastAsia="Times New Roman" w:hAnsi="Times New Roman" w:cs="Times New Roman"/>
                <w:sz w:val="20"/>
                <w:szCs w:val="20"/>
                <w:lang w:val="uk-UA"/>
              </w:rPr>
              <w:t>.</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Verbs</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Motion</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 xml:space="preserve"> 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GB"/>
              </w:rPr>
              <w:t xml:space="preserve">in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lang w:val="en-GB"/>
              </w:rPr>
              <w:t xml:space="preserve"> Genitive</w:t>
            </w:r>
            <w:r w:rsidRPr="00690B8F">
              <w:rPr>
                <w:rFonts w:ascii="Times New Roman" w:eastAsia="Times New Roman" w:hAnsi="Times New Roman" w:cs="Times New Roman"/>
                <w:sz w:val="20"/>
                <w:szCs w:val="20"/>
                <w:lang w:val="en-US"/>
              </w:rPr>
              <w:t xml:space="preserve"> Case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after</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Verbs of Motion. Usage</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Prepositions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b/>
                <w:sz w:val="20"/>
                <w:szCs w:val="20"/>
                <w:lang w:val="uk-UA"/>
              </w:rPr>
              <w:t>до</w:t>
            </w:r>
            <w:r w:rsidRPr="00690B8F">
              <w:rPr>
                <w:rFonts w:ascii="Times New Roman" w:eastAsia="Times New Roman" w:hAnsi="Times New Roman" w:cs="Times New Roman"/>
                <w:sz w:val="20"/>
                <w:szCs w:val="20"/>
                <w:lang w:val="uk-UA"/>
              </w:rPr>
              <w:t xml:space="preserve"> і </w:t>
            </w:r>
            <w:r w:rsidRPr="00690B8F">
              <w:rPr>
                <w:rFonts w:ascii="Times New Roman" w:eastAsia="Times New Roman" w:hAnsi="Times New Roman" w:cs="Times New Roman"/>
                <w:b/>
                <w:sz w:val="20"/>
                <w:szCs w:val="20"/>
                <w:lang w:val="uk-UA"/>
              </w:rPr>
              <w:t>звідки.</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r>
      <w:tr w:rsidR="00E15ED4" w:rsidRPr="00690B8F" w:rsidTr="00980587">
        <w:trPr>
          <w:trHeight w:val="339"/>
        </w:trPr>
        <w:tc>
          <w:tcPr>
            <w:tcW w:w="8511" w:type="dxa"/>
          </w:tcPr>
          <w:p w:rsidR="00E15ED4" w:rsidRPr="00690B8F" w:rsidRDefault="00E15ED4" w:rsidP="00166349">
            <w:pPr>
              <w:spacing w:line="240" w:lineRule="auto"/>
              <w:jc w:val="both"/>
              <w:rPr>
                <w:rFonts w:ascii="Times New Roman" w:eastAsia="Times New Roman" w:hAnsi="Times New Roman" w:cs="Times New Roman"/>
                <w:bCs/>
                <w:sz w:val="20"/>
                <w:szCs w:val="20"/>
                <w:lang w:val="uk-UA"/>
              </w:rPr>
            </w:pPr>
            <w:r w:rsidRPr="00690B8F">
              <w:rPr>
                <w:rFonts w:ascii="Times New Roman" w:eastAsia="Times New Roman" w:hAnsi="Times New Roman" w:cs="Times New Roman"/>
                <w:sz w:val="20"/>
                <w:szCs w:val="20"/>
                <w:lang w:val="en-GB"/>
              </w:rPr>
              <w:t>6</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 xml:space="preserve"> Adjectives and Possessive Pronouns in the Genitive Case.</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US"/>
              </w:rPr>
              <w:t>7</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The Noun. Dative Case of Address.</w:t>
            </w:r>
            <w:r w:rsidRPr="00690B8F">
              <w:rPr>
                <w:rFonts w:ascii="Times New Roman" w:eastAsia="Times New Roman" w:hAnsi="Times New Roman" w:cs="Times New Roman"/>
                <w:sz w:val="20"/>
                <w:szCs w:val="20"/>
                <w:lang w:val="uk-UA"/>
              </w:rPr>
              <w:t xml:space="preserve"> </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4</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8. </w:t>
            </w:r>
            <w:r w:rsidRPr="00690B8F">
              <w:rPr>
                <w:rFonts w:ascii="Times New Roman" w:eastAsia="Times New Roman" w:hAnsi="Times New Roman" w:cs="Times New Roman"/>
                <w:bCs/>
                <w:sz w:val="20"/>
                <w:szCs w:val="20"/>
                <w:lang w:val="uk-UA"/>
              </w:rPr>
              <w:t xml:space="preserve"> </w:t>
            </w:r>
            <w:r w:rsidRPr="00690B8F">
              <w:rPr>
                <w:rFonts w:ascii="Times New Roman" w:eastAsia="Times New Roman" w:hAnsi="Times New Roman" w:cs="Times New Roman"/>
                <w:bCs/>
                <w:sz w:val="20"/>
                <w:szCs w:val="20"/>
                <w:lang w:val="en-US"/>
              </w:rPr>
              <w:t>Personal</w:t>
            </w:r>
            <w:r w:rsidRPr="00690B8F">
              <w:rPr>
                <w:rFonts w:ascii="Times New Roman" w:eastAsia="Times New Roman" w:hAnsi="Times New Roman" w:cs="Times New Roman"/>
                <w:bCs/>
                <w:sz w:val="20"/>
                <w:szCs w:val="20"/>
                <w:lang w:val="uk-UA"/>
              </w:rPr>
              <w:t xml:space="preserve"> </w:t>
            </w:r>
            <w:r w:rsidRPr="00690B8F">
              <w:rPr>
                <w:rFonts w:ascii="Times New Roman" w:eastAsia="Times New Roman" w:hAnsi="Times New Roman" w:cs="Times New Roman"/>
                <w:bCs/>
                <w:sz w:val="20"/>
                <w:szCs w:val="20"/>
                <w:lang w:val="en-US"/>
              </w:rPr>
              <w:t>and</w:t>
            </w:r>
            <w:r w:rsidRPr="00690B8F">
              <w:rPr>
                <w:rFonts w:ascii="Times New Roman" w:eastAsia="Times New Roman" w:hAnsi="Times New Roman" w:cs="Times New Roman"/>
                <w:bCs/>
                <w:sz w:val="20"/>
                <w:szCs w:val="20"/>
                <w:lang w:val="uk-UA"/>
              </w:rPr>
              <w:t xml:space="preserve"> </w:t>
            </w:r>
            <w:r w:rsidRPr="00690B8F">
              <w:rPr>
                <w:rFonts w:ascii="Times New Roman" w:eastAsia="Times New Roman" w:hAnsi="Times New Roman" w:cs="Times New Roman"/>
                <w:bCs/>
                <w:sz w:val="20"/>
                <w:szCs w:val="20"/>
                <w:lang w:val="en-US"/>
              </w:rPr>
              <w:t>Possessive</w:t>
            </w:r>
            <w:r w:rsidRPr="00690B8F">
              <w:rPr>
                <w:rFonts w:ascii="Times New Roman" w:eastAsia="Times New Roman" w:hAnsi="Times New Roman" w:cs="Times New Roman"/>
                <w:bCs/>
                <w:sz w:val="20"/>
                <w:szCs w:val="20"/>
                <w:lang w:val="uk-UA"/>
              </w:rPr>
              <w:t xml:space="preserve"> </w:t>
            </w:r>
            <w:r w:rsidRPr="00690B8F">
              <w:rPr>
                <w:rFonts w:ascii="Times New Roman" w:eastAsia="Times New Roman" w:hAnsi="Times New Roman" w:cs="Times New Roman"/>
                <w:bCs/>
                <w:sz w:val="20"/>
                <w:szCs w:val="20"/>
                <w:lang w:val="en-US"/>
              </w:rPr>
              <w:t>Pronouns</w:t>
            </w:r>
            <w:r w:rsidRPr="00690B8F">
              <w:rPr>
                <w:rFonts w:ascii="Times New Roman" w:eastAsia="Times New Roman" w:hAnsi="Times New Roman" w:cs="Times New Roman"/>
                <w:bCs/>
                <w:sz w:val="20"/>
                <w:szCs w:val="20"/>
                <w:lang w:val="uk-UA"/>
              </w:rPr>
              <w:t xml:space="preserve"> </w:t>
            </w:r>
            <w:r w:rsidRPr="00690B8F">
              <w:rPr>
                <w:rFonts w:ascii="Times New Roman" w:eastAsia="Times New Roman" w:hAnsi="Times New Roman" w:cs="Times New Roman"/>
                <w:bCs/>
                <w:sz w:val="20"/>
                <w:szCs w:val="20"/>
                <w:lang w:val="en-US"/>
              </w:rPr>
              <w:t>in the Dative Case.</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US"/>
              </w:rPr>
              <w:t>9</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 xml:space="preserve"> Adjectives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Dative</w:t>
            </w:r>
            <w:r w:rsidRPr="00690B8F">
              <w:rPr>
                <w:rFonts w:ascii="Times New Roman" w:eastAsia="Times New Roman" w:hAnsi="Times New Roman" w:cs="Times New Roman"/>
                <w:sz w:val="20"/>
                <w:szCs w:val="20"/>
                <w:lang w:val="en-GB"/>
              </w:rPr>
              <w:t xml:space="preserve"> Case</w:t>
            </w:r>
            <w:r w:rsidRPr="00690B8F">
              <w:rPr>
                <w:rFonts w:ascii="Times New Roman" w:eastAsia="Times New Roman" w:hAnsi="Times New Roman" w:cs="Times New Roman"/>
                <w:sz w:val="20"/>
                <w:szCs w:val="20"/>
                <w:lang w:val="en-US"/>
              </w:rPr>
              <w:t>.</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GB"/>
              </w:rPr>
              <w:t>11</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bCs/>
                <w:sz w:val="20"/>
                <w:szCs w:val="20"/>
                <w:lang w:val="en-US"/>
              </w:rPr>
              <w:t xml:space="preserve"> Dative Case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of Age.</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US"/>
              </w:rPr>
              <w:t>12</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bCs/>
                <w:sz w:val="20"/>
                <w:szCs w:val="20"/>
                <w:lang w:val="en-US"/>
              </w:rPr>
              <w:t xml:space="preserve"> Possessive</w:t>
            </w:r>
            <w:r w:rsidRPr="00690B8F">
              <w:rPr>
                <w:rFonts w:ascii="Times New Roman" w:eastAsia="Times New Roman" w:hAnsi="Times New Roman" w:cs="Times New Roman"/>
                <w:bCs/>
                <w:sz w:val="20"/>
                <w:szCs w:val="20"/>
                <w:lang w:val="uk-UA"/>
              </w:rPr>
              <w:t xml:space="preserve"> </w:t>
            </w:r>
            <w:r w:rsidRPr="00690B8F">
              <w:rPr>
                <w:rFonts w:ascii="Times New Roman" w:eastAsia="Times New Roman" w:hAnsi="Times New Roman" w:cs="Times New Roman"/>
                <w:bCs/>
                <w:sz w:val="20"/>
                <w:szCs w:val="20"/>
                <w:lang w:val="en-US"/>
              </w:rPr>
              <w:t>Pronoun</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b/>
                <w:sz w:val="20"/>
                <w:szCs w:val="20"/>
                <w:lang w:val="uk-UA"/>
              </w:rPr>
              <w:t>свій.</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rPr>
              <w:t>13</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Usage</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Verb</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u w:val="single"/>
                <w:lang w:val="uk-UA"/>
              </w:rPr>
              <w:t>подобатися - сподобатися</w:t>
            </w:r>
            <w:r w:rsidRPr="00690B8F">
              <w:rPr>
                <w:rFonts w:ascii="Times New Roman" w:eastAsia="Times New Roman" w:hAnsi="Times New Roman" w:cs="Times New Roman"/>
                <w:sz w:val="20"/>
                <w:szCs w:val="20"/>
                <w:lang w:val="uk-UA"/>
              </w:rPr>
              <w:t>.</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14. </w:t>
            </w:r>
            <w:r w:rsidRPr="00690B8F">
              <w:rPr>
                <w:rFonts w:ascii="Times New Roman" w:eastAsia="Times New Roman" w:hAnsi="Times New Roman" w:cs="Times New Roman"/>
                <w:sz w:val="20"/>
                <w:szCs w:val="20"/>
                <w:lang w:val="en-US"/>
              </w:rPr>
              <w:t>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Adjectives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and</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Possessive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Pronouns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lang w:val="uk-UA"/>
              </w:rPr>
              <w:t xml:space="preserve"> Dative Case </w:t>
            </w:r>
            <w:r w:rsidRPr="00690B8F">
              <w:rPr>
                <w:rFonts w:ascii="Times New Roman" w:eastAsia="Times New Roman" w:hAnsi="Times New Roman" w:cs="Times New Roman"/>
                <w:sz w:val="20"/>
                <w:szCs w:val="20"/>
                <w:lang w:val="en-US"/>
              </w:rPr>
              <w:t>Plural.</w:t>
            </w:r>
            <w:r w:rsidRPr="00690B8F">
              <w:rPr>
                <w:rFonts w:ascii="Times New Roman" w:eastAsia="Times New Roman" w:hAnsi="Times New Roman" w:cs="Times New Roman"/>
                <w:sz w:val="20"/>
                <w:szCs w:val="20"/>
                <w:lang w:val="uk-UA"/>
              </w:rPr>
              <w:t xml:space="preserve"> </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r>
      <w:tr w:rsidR="00E15ED4" w:rsidRPr="00690B8F" w:rsidTr="00980587">
        <w:trPr>
          <w:trHeight w:val="688"/>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15.  </w:t>
            </w:r>
            <w:r w:rsidRPr="00690B8F">
              <w:rPr>
                <w:rFonts w:ascii="Times New Roman" w:eastAsia="Times New Roman" w:hAnsi="Times New Roman" w:cs="Times New Roman"/>
                <w:sz w:val="20"/>
                <w:szCs w:val="20"/>
                <w:lang w:val="en-US"/>
              </w:rPr>
              <w:t>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and</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Personal</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Pronouns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Instrumental</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Case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Singular</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for</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Expressing</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Means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Movement</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and</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Tool of Action.</w:t>
            </w:r>
            <w:r w:rsidRPr="00690B8F">
              <w:rPr>
                <w:rFonts w:ascii="Times New Roman" w:eastAsia="Times New Roman" w:hAnsi="Times New Roman" w:cs="Times New Roman"/>
                <w:sz w:val="20"/>
                <w:szCs w:val="20"/>
                <w:lang w:val="uk-UA"/>
              </w:rPr>
              <w:t xml:space="preserve"> </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GB"/>
              </w:rPr>
              <w:t>16</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Preposition</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uk-UA"/>
              </w:rPr>
              <w:t>з (із), зі</w:t>
            </w:r>
            <w:r w:rsidRPr="00690B8F">
              <w:rPr>
                <w:rFonts w:ascii="Times New Roman" w:eastAsia="Times New Roman" w:hAnsi="Times New Roman" w:cs="Times New Roman"/>
                <w:sz w:val="20"/>
                <w:szCs w:val="20"/>
                <w:lang w:val="en-US"/>
              </w:rPr>
              <w:t xml:space="preserve"> with Nouns in the Instrumental Case.</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GB"/>
              </w:rPr>
              <w:t>17</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 xml:space="preserve"> Nouns in the Instrumental Case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Plural.</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18.  </w:t>
            </w:r>
            <w:r w:rsidRPr="00690B8F">
              <w:rPr>
                <w:rFonts w:ascii="Times New Roman" w:eastAsia="Times New Roman" w:hAnsi="Times New Roman" w:cs="Times New Roman"/>
                <w:sz w:val="20"/>
                <w:szCs w:val="20"/>
                <w:lang w:val="en-US"/>
              </w:rPr>
              <w:t>Adjectives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and</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Possessive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Pronouns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Instrumental Case.</w:t>
            </w:r>
            <w:r w:rsidRPr="00690B8F">
              <w:rPr>
                <w:rFonts w:ascii="Times New Roman" w:eastAsia="Times New Roman" w:hAnsi="Times New Roman" w:cs="Times New Roman"/>
                <w:sz w:val="20"/>
                <w:szCs w:val="20"/>
                <w:lang w:val="uk-UA"/>
              </w:rPr>
              <w:t xml:space="preserve"> </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19.  </w:t>
            </w:r>
            <w:r w:rsidRPr="00690B8F">
              <w:rPr>
                <w:rFonts w:ascii="Times New Roman" w:eastAsia="Times New Roman" w:hAnsi="Times New Roman" w:cs="Times New Roman"/>
                <w:sz w:val="20"/>
                <w:szCs w:val="20"/>
                <w:lang w:val="en-US"/>
              </w:rPr>
              <w:t>Usage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Verbs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u w:val="single"/>
                <w:lang w:val="uk-UA"/>
              </w:rPr>
              <w:t>зустрічати (ся), знайомити (ся).</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E15ED4" w:rsidRPr="00690B8F" w:rsidTr="00980587">
        <w:trPr>
          <w:trHeight w:val="460"/>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GB"/>
              </w:rPr>
              <w:t>20</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Cases and how they are Used in the Ukrainian Language.</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r>
      <w:tr w:rsidR="00E15ED4" w:rsidRPr="00690B8F" w:rsidTr="00980587">
        <w:trPr>
          <w:trHeight w:val="409"/>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en-US"/>
              </w:rPr>
              <w:t>21</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Declension of Main Groups of Adjectives.</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r>
      <w:tr w:rsidR="00E15ED4" w:rsidRPr="00690B8F" w:rsidTr="00980587">
        <w:trPr>
          <w:trHeight w:val="409"/>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22. </w:t>
            </w:r>
            <w:r w:rsidRPr="00690B8F">
              <w:rPr>
                <w:rFonts w:ascii="Times New Roman" w:eastAsia="Times New Roman" w:hAnsi="Times New Roman" w:cs="Times New Roman"/>
                <w:sz w:val="20"/>
                <w:szCs w:val="20"/>
                <w:lang w:val="en-US"/>
              </w:rPr>
              <w:t>Ukrainian</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Pronouns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and</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their</w:t>
            </w:r>
            <w:r w:rsidRPr="00690B8F">
              <w:rPr>
                <w:rFonts w:ascii="Times New Roman" w:eastAsia="Times New Roman" w:hAnsi="Times New Roman" w:cs="Times New Roman"/>
                <w:sz w:val="20"/>
                <w:szCs w:val="20"/>
                <w:lang w:val="uk-UA"/>
              </w:rPr>
              <w:t xml:space="preserve"> Declension.</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r>
      <w:tr w:rsidR="00E15ED4" w:rsidRPr="00690B8F" w:rsidTr="00980587">
        <w:trPr>
          <w:trHeight w:val="260"/>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 xml:space="preserve">23. </w:t>
            </w:r>
            <w:r w:rsidRPr="00690B8F">
              <w:rPr>
                <w:rFonts w:ascii="Times New Roman" w:eastAsia="Times New Roman" w:hAnsi="Times New Roman" w:cs="Times New Roman"/>
                <w:sz w:val="20"/>
                <w:szCs w:val="20"/>
                <w:lang w:val="en-US"/>
              </w:rPr>
              <w:t>The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Verb</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Tense</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and</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Aspects</w:t>
            </w:r>
            <w:r w:rsidRPr="00690B8F">
              <w:rPr>
                <w:rFonts w:ascii="Times New Roman" w:eastAsia="Times New Roman" w:hAnsi="Times New Roman" w:cs="Times New Roman"/>
                <w:sz w:val="20"/>
                <w:szCs w:val="20"/>
                <w:lang w:val="uk-UA"/>
              </w:rPr>
              <w:t xml:space="preserve">. </w:t>
            </w:r>
            <w:r w:rsidRPr="00690B8F">
              <w:rPr>
                <w:rFonts w:ascii="Times New Roman" w:eastAsia="Times New Roman" w:hAnsi="Times New Roman" w:cs="Times New Roman"/>
                <w:sz w:val="20"/>
                <w:szCs w:val="20"/>
                <w:lang w:val="en-US"/>
              </w:rPr>
              <w:t xml:space="preserve"> Verbs</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of</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Motion</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 xml:space="preserve"> </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4</w:t>
            </w:r>
          </w:p>
        </w:tc>
      </w:tr>
      <w:tr w:rsidR="00E15ED4" w:rsidRPr="00690B8F" w:rsidTr="00980587">
        <w:trPr>
          <w:trHeight w:val="335"/>
        </w:trPr>
        <w:tc>
          <w:tcPr>
            <w:tcW w:w="8511"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Style w:val="longtext"/>
                <w:rFonts w:ascii="Times New Roman" w:eastAsia="Times New Roman" w:hAnsi="Times New Roman" w:cs="Times New Roman"/>
                <w:i/>
                <w:sz w:val="20"/>
                <w:szCs w:val="20"/>
                <w:lang w:val="en-GB"/>
              </w:rPr>
              <w:t>Final</w:t>
            </w:r>
            <w:r w:rsidRPr="00690B8F">
              <w:rPr>
                <w:rStyle w:val="longtext"/>
                <w:rFonts w:ascii="Times New Roman" w:eastAsia="Times New Roman" w:hAnsi="Times New Roman" w:cs="Times New Roman"/>
                <w:i/>
                <w:sz w:val="20"/>
                <w:szCs w:val="20"/>
                <w:lang w:val="uk-UA"/>
              </w:rPr>
              <w:t xml:space="preserve"> </w:t>
            </w:r>
            <w:r w:rsidRPr="00690B8F">
              <w:rPr>
                <w:rStyle w:val="longtext"/>
                <w:rFonts w:ascii="Times New Roman" w:eastAsia="Times New Roman" w:hAnsi="Times New Roman" w:cs="Times New Roman"/>
                <w:i/>
                <w:sz w:val="20"/>
                <w:szCs w:val="20"/>
                <w:lang w:val="en-GB"/>
              </w:rPr>
              <w:t>test</w:t>
            </w:r>
            <w:r w:rsidRPr="00690B8F">
              <w:rPr>
                <w:rStyle w:val="longtext"/>
                <w:rFonts w:ascii="Times New Roman" w:eastAsia="Times New Roman" w:hAnsi="Times New Roman" w:cs="Times New Roman"/>
                <w:i/>
                <w:sz w:val="20"/>
                <w:szCs w:val="20"/>
                <w:lang w:val="uk-UA"/>
              </w:rPr>
              <w:t xml:space="preserve"> </w:t>
            </w:r>
            <w:r w:rsidRPr="00690B8F">
              <w:rPr>
                <w:rStyle w:val="longtext"/>
                <w:rFonts w:ascii="Times New Roman" w:eastAsia="Times New Roman" w:hAnsi="Times New Roman" w:cs="Times New Roman"/>
                <w:i/>
                <w:sz w:val="20"/>
                <w:szCs w:val="20"/>
                <w:lang w:val="en-GB"/>
              </w:rPr>
              <w:t>control</w:t>
            </w:r>
            <w:r w:rsidRPr="00690B8F">
              <w:rPr>
                <w:rStyle w:val="longtext"/>
                <w:rFonts w:ascii="Times New Roman" w:eastAsia="Times New Roman" w:hAnsi="Times New Roman" w:cs="Times New Roman"/>
                <w:i/>
                <w:sz w:val="20"/>
                <w:szCs w:val="20"/>
                <w:lang w:val="uk-UA"/>
              </w:rPr>
              <w:t xml:space="preserve"> </w:t>
            </w:r>
            <w:r w:rsidRPr="00690B8F">
              <w:rPr>
                <w:rStyle w:val="longtext"/>
                <w:rFonts w:ascii="Times New Roman" w:eastAsia="Times New Roman" w:hAnsi="Times New Roman" w:cs="Times New Roman"/>
                <w:i/>
                <w:sz w:val="20"/>
                <w:szCs w:val="20"/>
                <w:lang w:val="en-US"/>
              </w:rPr>
              <w:t xml:space="preserve">of </w:t>
            </w:r>
            <w:r w:rsidRPr="00690B8F">
              <w:rPr>
                <w:rStyle w:val="longtext"/>
                <w:rFonts w:ascii="Times New Roman" w:eastAsia="Times New Roman" w:hAnsi="Times New Roman" w:cs="Times New Roman"/>
                <w:i/>
                <w:sz w:val="20"/>
                <w:szCs w:val="20"/>
                <w:lang w:val="en-GB"/>
              </w:rPr>
              <w:t>module</w:t>
            </w:r>
            <w:r w:rsidRPr="00690B8F">
              <w:rPr>
                <w:rStyle w:val="longtext"/>
                <w:rFonts w:ascii="Times New Roman" w:eastAsia="Times New Roman" w:hAnsi="Times New Roman" w:cs="Times New Roman"/>
                <w:i/>
                <w:sz w:val="20"/>
                <w:szCs w:val="20"/>
                <w:lang w:val="uk-UA"/>
              </w:rPr>
              <w:t xml:space="preserve"> </w:t>
            </w:r>
            <w:r w:rsidRPr="00690B8F">
              <w:rPr>
                <w:rFonts w:ascii="Times New Roman" w:eastAsia="Times New Roman" w:hAnsi="Times New Roman" w:cs="Times New Roman"/>
                <w:i/>
                <w:sz w:val="20"/>
                <w:szCs w:val="20"/>
                <w:lang w:val="en-US"/>
              </w:rPr>
              <w:t>2</w:t>
            </w: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2</w:t>
            </w:r>
          </w:p>
        </w:tc>
      </w:tr>
      <w:tr w:rsidR="00E15ED4" w:rsidRPr="00690B8F" w:rsidTr="00980587">
        <w:trPr>
          <w:trHeight w:val="345"/>
        </w:trPr>
        <w:tc>
          <w:tcPr>
            <w:tcW w:w="8511" w:type="dxa"/>
          </w:tcPr>
          <w:p w:rsidR="00E15ED4" w:rsidRPr="00690B8F" w:rsidRDefault="00E15ED4" w:rsidP="00166349">
            <w:pPr>
              <w:spacing w:line="240" w:lineRule="auto"/>
              <w:jc w:val="both"/>
              <w:rPr>
                <w:rFonts w:ascii="Times New Roman" w:eastAsia="Times New Roman" w:hAnsi="Times New Roman" w:cs="Times New Roman"/>
                <w:b/>
                <w:i/>
                <w:sz w:val="20"/>
                <w:szCs w:val="20"/>
                <w:lang w:val="en-US"/>
              </w:rPr>
            </w:pPr>
            <w:r w:rsidRPr="00690B8F">
              <w:rPr>
                <w:rFonts w:ascii="Times New Roman" w:eastAsia="Times New Roman" w:hAnsi="Times New Roman" w:cs="Times New Roman"/>
                <w:b/>
                <w:i/>
                <w:sz w:val="20"/>
                <w:szCs w:val="20"/>
                <w:lang w:val="en-US"/>
              </w:rPr>
              <w:t>Total</w:t>
            </w:r>
            <w:r w:rsidRPr="00690B8F">
              <w:rPr>
                <w:rFonts w:ascii="Times New Roman" w:eastAsia="Times New Roman" w:hAnsi="Times New Roman" w:cs="Times New Roman"/>
                <w:b/>
                <w:i/>
                <w:sz w:val="20"/>
                <w:szCs w:val="20"/>
                <w:lang w:val="uk-UA"/>
              </w:rPr>
              <w:t xml:space="preserve"> </w:t>
            </w:r>
            <w:r w:rsidRPr="00690B8F">
              <w:rPr>
                <w:rFonts w:ascii="Times New Roman" w:eastAsia="Times New Roman" w:hAnsi="Times New Roman" w:cs="Times New Roman"/>
                <w:b/>
                <w:i/>
                <w:sz w:val="20"/>
                <w:szCs w:val="20"/>
                <w:lang w:val="en-US"/>
              </w:rPr>
              <w:t>hours</w:t>
            </w:r>
          </w:p>
          <w:p w:rsidR="00E15ED4" w:rsidRPr="00690B8F" w:rsidRDefault="00E15ED4" w:rsidP="00166349">
            <w:pPr>
              <w:spacing w:line="240" w:lineRule="auto"/>
              <w:jc w:val="both"/>
              <w:rPr>
                <w:rFonts w:ascii="Times New Roman" w:eastAsia="Times New Roman" w:hAnsi="Times New Roman" w:cs="Times New Roman"/>
                <w:sz w:val="20"/>
                <w:szCs w:val="20"/>
                <w:lang w:val="en-US"/>
              </w:rPr>
            </w:pPr>
          </w:p>
        </w:tc>
        <w:tc>
          <w:tcPr>
            <w:tcW w:w="1168" w:type="dxa"/>
          </w:tcPr>
          <w:p w:rsidR="00E15ED4" w:rsidRPr="00690B8F" w:rsidRDefault="00E15ED4" w:rsidP="00166349">
            <w:pPr>
              <w:spacing w:line="240" w:lineRule="auto"/>
              <w:jc w:val="both"/>
              <w:rPr>
                <w:rFonts w:ascii="Times New Roman" w:eastAsia="Times New Roman" w:hAnsi="Times New Roman" w:cs="Times New Roman"/>
                <w:sz w:val="20"/>
                <w:szCs w:val="20"/>
                <w:lang w:val="uk-UA"/>
              </w:rPr>
            </w:pPr>
            <w:r w:rsidRPr="00690B8F">
              <w:rPr>
                <w:rFonts w:ascii="Times New Roman" w:eastAsia="Times New Roman" w:hAnsi="Times New Roman" w:cs="Times New Roman"/>
                <w:sz w:val="20"/>
                <w:szCs w:val="20"/>
                <w:lang w:val="uk-UA"/>
              </w:rPr>
              <w:t>82</w:t>
            </w:r>
          </w:p>
        </w:tc>
      </w:tr>
    </w:tbl>
    <w:p w:rsidR="00E15ED4" w:rsidRPr="00690B8F" w:rsidRDefault="00E15ED4" w:rsidP="00166349">
      <w:pPr>
        <w:spacing w:line="240" w:lineRule="auto"/>
        <w:ind w:left="2832"/>
        <w:rPr>
          <w:rFonts w:ascii="Times New Roman" w:eastAsia="Times New Roman" w:hAnsi="Times New Roman" w:cs="Times New Roman"/>
          <w:b/>
          <w:sz w:val="20"/>
          <w:szCs w:val="20"/>
          <w:shd w:val="clear" w:color="auto" w:fill="FFFFFF"/>
          <w:lang w:val="en-GB"/>
        </w:rPr>
      </w:pPr>
      <w:r w:rsidRPr="00690B8F">
        <w:rPr>
          <w:rStyle w:val="longtext"/>
          <w:rFonts w:ascii="Times New Roman" w:eastAsia="Times New Roman" w:hAnsi="Times New Roman" w:cs="Times New Roman"/>
          <w:b/>
          <w:sz w:val="20"/>
          <w:szCs w:val="20"/>
          <w:shd w:val="clear" w:color="auto" w:fill="FFFFFF"/>
          <w:lang w:val="en-GB"/>
        </w:rPr>
        <w:t>TOPICS LECTURE</w:t>
      </w:r>
    </w:p>
    <w:p w:rsidR="00E15ED4" w:rsidRPr="00690B8F" w:rsidRDefault="00E15ED4" w:rsidP="00166349">
      <w:pPr>
        <w:spacing w:line="240" w:lineRule="auto"/>
        <w:ind w:left="708" w:firstLine="708"/>
        <w:rPr>
          <w:rFonts w:ascii="Times New Roman" w:eastAsia="Times New Roman" w:hAnsi="Times New Roman" w:cs="Times New Roman"/>
          <w:b/>
          <w:sz w:val="20"/>
          <w:szCs w:val="20"/>
          <w:lang w:val="en-US"/>
        </w:rPr>
      </w:pPr>
      <w:r w:rsidRPr="00690B8F">
        <w:rPr>
          <w:rStyle w:val="longtext"/>
          <w:rFonts w:ascii="Times New Roman" w:eastAsia="Times New Roman" w:hAnsi="Times New Roman" w:cs="Times New Roman"/>
          <w:b/>
          <w:sz w:val="20"/>
          <w:szCs w:val="20"/>
          <w:shd w:val="clear" w:color="auto" w:fill="FFFFFF"/>
          <w:lang w:val="en-GB"/>
        </w:rPr>
        <w:t xml:space="preserve">      the Ukrainian language for students of the first course </w:t>
      </w:r>
      <w:r w:rsidRPr="00690B8F">
        <w:rPr>
          <w:rFonts w:ascii="Times New Roman" w:eastAsia="Times New Roman" w:hAnsi="Times New Roman" w:cs="Times New Roman"/>
          <w:b/>
          <w:sz w:val="20"/>
          <w:szCs w:val="20"/>
          <w:shd w:val="clear" w:color="auto" w:fill="FFFFFF"/>
          <w:lang w:val="en-GB"/>
        </w:rPr>
        <w:br/>
        <w:t xml:space="preserve">     </w:t>
      </w:r>
      <w:r w:rsidRPr="00690B8F">
        <w:rPr>
          <w:rFonts w:ascii="Times New Roman" w:eastAsia="Times New Roman" w:hAnsi="Times New Roman" w:cs="Times New Roman"/>
          <w:b/>
          <w:sz w:val="20"/>
          <w:szCs w:val="20"/>
          <w:shd w:val="clear" w:color="auto" w:fill="FFFFFF"/>
          <w:lang w:val="en-GB"/>
        </w:rPr>
        <w:tab/>
        <w:t xml:space="preserve">           </w:t>
      </w:r>
      <w:r w:rsidRPr="00690B8F">
        <w:rPr>
          <w:rStyle w:val="longtext"/>
          <w:rFonts w:ascii="Times New Roman" w:eastAsia="Times New Roman" w:hAnsi="Times New Roman" w:cs="Times New Roman"/>
          <w:b/>
          <w:sz w:val="20"/>
          <w:szCs w:val="20"/>
          <w:shd w:val="clear" w:color="auto" w:fill="FFFFFF"/>
          <w:lang w:val="en-GB"/>
        </w:rPr>
        <w:t xml:space="preserve">dental department    </w:t>
      </w:r>
      <w:r w:rsidRPr="00690B8F">
        <w:rPr>
          <w:rStyle w:val="longtext"/>
          <w:rFonts w:ascii="Times New Roman" w:eastAsia="Times New Roman" w:hAnsi="Times New Roman" w:cs="Times New Roman"/>
          <w:b/>
          <w:sz w:val="20"/>
          <w:szCs w:val="20"/>
          <w:lang w:val="en-GB"/>
        </w:rPr>
        <w:t xml:space="preserve">English Department </w:t>
      </w:r>
      <w:r w:rsidRPr="00690B8F">
        <w:rPr>
          <w:rFonts w:ascii="Times New Roman" w:eastAsia="Times New Roman" w:hAnsi="Times New Roman" w:cs="Times New Roman"/>
          <w:b/>
          <w:sz w:val="20"/>
          <w:szCs w:val="20"/>
          <w:lang w:val="en-GB"/>
        </w:rPr>
        <w:br/>
        <w:t xml:space="preserve">                                                       </w:t>
      </w:r>
      <w:r w:rsidRPr="00690B8F">
        <w:rPr>
          <w:rFonts w:ascii="Times New Roman" w:eastAsia="Times New Roman" w:hAnsi="Times New Roman" w:cs="Times New Roman"/>
          <w:b/>
          <w:sz w:val="20"/>
          <w:szCs w:val="20"/>
          <w:lang w:val="en-US"/>
        </w:rPr>
        <w:t>201</w:t>
      </w:r>
      <w:r w:rsidRPr="00690B8F">
        <w:rPr>
          <w:rFonts w:ascii="Times New Roman" w:eastAsia="Times New Roman" w:hAnsi="Times New Roman" w:cs="Times New Roman"/>
          <w:b/>
          <w:sz w:val="20"/>
          <w:szCs w:val="20"/>
          <w:lang w:val="en-GB"/>
        </w:rPr>
        <w:t>2</w:t>
      </w:r>
      <w:r w:rsidRPr="00690B8F">
        <w:rPr>
          <w:rFonts w:ascii="Times New Roman" w:eastAsia="Times New Roman" w:hAnsi="Times New Roman" w:cs="Times New Roman"/>
          <w:b/>
          <w:sz w:val="20"/>
          <w:szCs w:val="20"/>
          <w:lang w:val="en-US"/>
        </w:rPr>
        <w:t>-201</w:t>
      </w:r>
      <w:r w:rsidRPr="00690B8F">
        <w:rPr>
          <w:rFonts w:ascii="Times New Roman" w:eastAsia="Times New Roman" w:hAnsi="Times New Roman" w:cs="Times New Roman"/>
          <w:b/>
          <w:sz w:val="20"/>
          <w:szCs w:val="20"/>
          <w:lang w:val="en-GB"/>
        </w:rPr>
        <w:t>3</w:t>
      </w:r>
      <w:r w:rsidRPr="00690B8F">
        <w:rPr>
          <w:rFonts w:ascii="Times New Roman" w:eastAsia="Times New Roman" w:hAnsi="Times New Roman" w:cs="Times New Roman"/>
          <w:b/>
          <w:sz w:val="20"/>
          <w:szCs w:val="20"/>
          <w:lang w:val="en-US"/>
        </w:rPr>
        <w:t xml:space="preserve"> </w:t>
      </w:r>
    </w:p>
    <w:tbl>
      <w:tblPr>
        <w:tblStyle w:val="a3"/>
        <w:tblW w:w="10101" w:type="dxa"/>
        <w:tblLayout w:type="fixed"/>
        <w:tblLook w:val="01E0"/>
      </w:tblPr>
      <w:tblGrid>
        <w:gridCol w:w="648"/>
        <w:gridCol w:w="8100"/>
        <w:gridCol w:w="1353"/>
      </w:tblGrid>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tc>
        <w:tc>
          <w:tcPr>
            <w:tcW w:w="8100" w:type="dxa"/>
          </w:tcPr>
          <w:p w:rsidR="00E15ED4" w:rsidRPr="00690B8F" w:rsidRDefault="00E15ED4" w:rsidP="00166349">
            <w:pPr>
              <w:rPr>
                <w:lang w:val="uk-UA"/>
              </w:rPr>
            </w:pPr>
          </w:p>
          <w:p w:rsidR="00E15ED4" w:rsidRPr="00690B8F" w:rsidRDefault="00E15ED4" w:rsidP="00166349">
            <w:pPr>
              <w:rPr>
                <w:b/>
                <w:lang w:val="uk-UA"/>
              </w:rPr>
            </w:pPr>
            <w:r w:rsidRPr="00690B8F">
              <w:rPr>
                <w:lang w:val="uk-UA"/>
              </w:rPr>
              <w:t xml:space="preserve">                                              </w:t>
            </w:r>
            <w:r w:rsidRPr="00690B8F">
              <w:rPr>
                <w:b/>
                <w:lang w:val="en-US"/>
              </w:rPr>
              <w:t>SUBJECT</w:t>
            </w:r>
            <w:r w:rsidRPr="00690B8F">
              <w:rPr>
                <w:b/>
                <w:lang w:val="uk-UA"/>
              </w:rPr>
              <w:t xml:space="preserve"> </w:t>
            </w:r>
          </w:p>
        </w:tc>
        <w:tc>
          <w:tcPr>
            <w:tcW w:w="1353" w:type="dxa"/>
          </w:tcPr>
          <w:p w:rsidR="00E15ED4" w:rsidRPr="00690B8F" w:rsidRDefault="00E15ED4" w:rsidP="00166349">
            <w:pPr>
              <w:jc w:val="both"/>
              <w:rPr>
                <w:b/>
                <w:lang w:val="en-US"/>
              </w:rPr>
            </w:pPr>
            <w:r w:rsidRPr="00690B8F">
              <w:rPr>
                <w:b/>
                <w:lang w:val="en-US"/>
              </w:rPr>
              <w:t>Quantity of hours</w:t>
            </w:r>
          </w:p>
          <w:p w:rsidR="00E15ED4" w:rsidRPr="00690B8F" w:rsidRDefault="00E15ED4" w:rsidP="00166349">
            <w:pPr>
              <w:jc w:val="both"/>
              <w:rPr>
                <w:b/>
                <w:lang w:val="en-US"/>
              </w:rPr>
            </w:pPr>
          </w:p>
        </w:tc>
      </w:tr>
      <w:tr w:rsidR="00E15ED4" w:rsidRPr="00690B8F" w:rsidTr="00980587">
        <w:tc>
          <w:tcPr>
            <w:tcW w:w="648" w:type="dxa"/>
          </w:tcPr>
          <w:p w:rsidR="00E15ED4" w:rsidRPr="00690B8F" w:rsidRDefault="00E15ED4" w:rsidP="00166349">
            <w:pPr>
              <w:rPr>
                <w:lang w:val="uk-UA"/>
              </w:rPr>
            </w:pPr>
            <w:r w:rsidRPr="00690B8F">
              <w:rPr>
                <w:lang w:val="uk-UA"/>
              </w:rPr>
              <w:t>1.</w:t>
            </w:r>
          </w:p>
        </w:tc>
        <w:tc>
          <w:tcPr>
            <w:tcW w:w="8100" w:type="dxa"/>
          </w:tcPr>
          <w:p w:rsidR="00E15ED4" w:rsidRPr="00690B8F" w:rsidRDefault="00E15ED4" w:rsidP="00166349">
            <w:pPr>
              <w:rPr>
                <w:lang w:val="uk-UA"/>
              </w:rPr>
            </w:pPr>
            <w:r w:rsidRPr="00690B8F">
              <w:rPr>
                <w:rStyle w:val="longtext"/>
                <w:shd w:val="clear" w:color="auto" w:fill="FFFFFF"/>
                <w:lang w:val="en-GB"/>
              </w:rPr>
              <w:t xml:space="preserve">Ukrainian language - the national language of the Ukrainian people. </w:t>
            </w:r>
          </w:p>
        </w:tc>
        <w:tc>
          <w:tcPr>
            <w:tcW w:w="1353" w:type="dxa"/>
          </w:tcPr>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r w:rsidRPr="00690B8F">
              <w:rPr>
                <w:lang w:val="uk-UA"/>
              </w:rPr>
              <w:t>2.</w:t>
            </w:r>
          </w:p>
        </w:tc>
        <w:tc>
          <w:tcPr>
            <w:tcW w:w="8100" w:type="dxa"/>
          </w:tcPr>
          <w:p w:rsidR="00E15ED4" w:rsidRPr="00690B8F" w:rsidRDefault="00E15ED4" w:rsidP="00166349">
            <w:pPr>
              <w:rPr>
                <w:color w:val="000000"/>
                <w:spacing w:val="-1"/>
                <w:lang w:val="uk-UA"/>
              </w:rPr>
            </w:pPr>
            <w:r w:rsidRPr="00690B8F">
              <w:rPr>
                <w:rStyle w:val="longtext"/>
                <w:lang w:val="en-GB"/>
              </w:rPr>
              <w:t xml:space="preserve">The word as a unit of language. Nominative function of word </w:t>
            </w:r>
            <w:r w:rsidRPr="00690B8F">
              <w:rPr>
                <w:color w:val="000000"/>
                <w:spacing w:val="-1"/>
                <w:lang w:val="en-GB"/>
              </w:rPr>
              <w:t>(</w:t>
            </w:r>
            <w:r w:rsidRPr="00690B8F">
              <w:rPr>
                <w:color w:val="000000"/>
                <w:spacing w:val="-1"/>
              </w:rPr>
              <w:t>ручка</w:t>
            </w:r>
            <w:r w:rsidRPr="00690B8F">
              <w:rPr>
                <w:color w:val="000000"/>
                <w:spacing w:val="-1"/>
                <w:lang w:val="en-GB"/>
              </w:rPr>
              <w:t xml:space="preserve"> - </w:t>
            </w:r>
            <w:r w:rsidRPr="00690B8F">
              <w:rPr>
                <w:color w:val="000000"/>
                <w:spacing w:val="-1"/>
              </w:rPr>
              <w:t>предмет</w:t>
            </w:r>
            <w:r w:rsidRPr="00690B8F">
              <w:rPr>
                <w:color w:val="000000"/>
                <w:spacing w:val="-1"/>
                <w:lang w:val="en-GB"/>
              </w:rPr>
              <w:t xml:space="preserve">, </w:t>
            </w:r>
            <w:r w:rsidRPr="00690B8F">
              <w:rPr>
                <w:color w:val="000000"/>
                <w:spacing w:val="-1"/>
              </w:rPr>
              <w:t>гарний</w:t>
            </w:r>
            <w:r w:rsidRPr="00690B8F">
              <w:rPr>
                <w:color w:val="000000"/>
                <w:spacing w:val="-1"/>
                <w:lang w:val="uk-UA"/>
              </w:rPr>
              <w:t xml:space="preserve"> - </w:t>
            </w:r>
            <w:r w:rsidRPr="00690B8F">
              <w:rPr>
                <w:color w:val="000000"/>
                <w:spacing w:val="-2"/>
              </w:rPr>
              <w:t>ознака</w:t>
            </w:r>
            <w:r w:rsidRPr="00690B8F">
              <w:rPr>
                <w:color w:val="000000"/>
                <w:spacing w:val="-2"/>
                <w:lang w:val="en-GB"/>
              </w:rPr>
              <w:t xml:space="preserve">, </w:t>
            </w:r>
            <w:r w:rsidRPr="00690B8F">
              <w:rPr>
                <w:color w:val="000000"/>
                <w:spacing w:val="-2"/>
              </w:rPr>
              <w:t>писати</w:t>
            </w:r>
            <w:r w:rsidRPr="00690B8F">
              <w:rPr>
                <w:color w:val="000000"/>
                <w:spacing w:val="-2"/>
                <w:lang w:val="en-GB"/>
              </w:rPr>
              <w:t xml:space="preserve"> - </w:t>
            </w:r>
            <w:r w:rsidRPr="00690B8F">
              <w:rPr>
                <w:color w:val="000000"/>
                <w:spacing w:val="-2"/>
              </w:rPr>
              <w:t>дія</w:t>
            </w:r>
            <w:r w:rsidRPr="00690B8F">
              <w:rPr>
                <w:color w:val="000000"/>
                <w:spacing w:val="-2"/>
                <w:lang w:val="en-GB"/>
              </w:rPr>
              <w:t xml:space="preserve">, </w:t>
            </w:r>
            <w:r w:rsidRPr="00690B8F">
              <w:rPr>
                <w:color w:val="000000"/>
                <w:spacing w:val="-2"/>
              </w:rPr>
              <w:t>чотири</w:t>
            </w:r>
            <w:r w:rsidRPr="00690B8F">
              <w:rPr>
                <w:color w:val="000000"/>
                <w:spacing w:val="-2"/>
                <w:lang w:val="en-GB"/>
              </w:rPr>
              <w:t xml:space="preserve"> - </w:t>
            </w:r>
            <w:r w:rsidRPr="00690B8F">
              <w:rPr>
                <w:color w:val="000000"/>
                <w:spacing w:val="-2"/>
              </w:rPr>
              <w:t>кількість</w:t>
            </w:r>
            <w:r w:rsidRPr="00690B8F">
              <w:rPr>
                <w:color w:val="000000"/>
                <w:spacing w:val="-2"/>
                <w:lang w:val="en-GB"/>
              </w:rPr>
              <w:t>).</w:t>
            </w:r>
          </w:p>
        </w:tc>
        <w:tc>
          <w:tcPr>
            <w:tcW w:w="1353" w:type="dxa"/>
          </w:tcPr>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r w:rsidRPr="00690B8F">
              <w:rPr>
                <w:lang w:val="uk-UA"/>
              </w:rPr>
              <w:t>3.</w:t>
            </w:r>
          </w:p>
        </w:tc>
        <w:tc>
          <w:tcPr>
            <w:tcW w:w="8100" w:type="dxa"/>
          </w:tcPr>
          <w:p w:rsidR="00E15ED4" w:rsidRPr="00690B8F" w:rsidRDefault="00E15ED4" w:rsidP="00166349">
            <w:pPr>
              <w:rPr>
                <w:b/>
                <w:bCs/>
                <w:color w:val="000000"/>
                <w:lang w:val="uk-UA"/>
              </w:rPr>
            </w:pPr>
            <w:r w:rsidRPr="00690B8F">
              <w:rPr>
                <w:rStyle w:val="longtext"/>
                <w:lang w:val="en-GB"/>
              </w:rPr>
              <w:t>Synonyms</w:t>
            </w:r>
            <w:r w:rsidRPr="00690B8F">
              <w:rPr>
                <w:rStyle w:val="longtext"/>
                <w:lang w:val="uk-UA"/>
              </w:rPr>
              <w:t xml:space="preserve">. </w:t>
            </w:r>
            <w:r w:rsidRPr="00690B8F">
              <w:rPr>
                <w:rStyle w:val="longtext"/>
                <w:lang w:val="en-GB"/>
              </w:rPr>
              <w:t>Absolute</w:t>
            </w:r>
            <w:r w:rsidRPr="00690B8F">
              <w:rPr>
                <w:rStyle w:val="longtext"/>
                <w:lang w:val="uk-UA"/>
              </w:rPr>
              <w:t xml:space="preserve"> </w:t>
            </w:r>
            <w:r w:rsidRPr="00690B8F">
              <w:rPr>
                <w:rStyle w:val="longtext"/>
                <w:lang w:val="en-GB"/>
              </w:rPr>
              <w:t>synonyms</w:t>
            </w:r>
            <w:r w:rsidRPr="00690B8F">
              <w:rPr>
                <w:rStyle w:val="longtext"/>
                <w:lang w:val="uk-UA"/>
              </w:rPr>
              <w:t xml:space="preserve"> </w:t>
            </w:r>
            <w:r w:rsidRPr="00690B8F">
              <w:rPr>
                <w:color w:val="000000"/>
                <w:spacing w:val="-6"/>
                <w:lang w:val="uk-UA"/>
              </w:rPr>
              <w:t>(батько = тато, мама = мати, буква = літера).</w:t>
            </w:r>
            <w:r w:rsidRPr="00690B8F">
              <w:rPr>
                <w:b/>
                <w:bCs/>
                <w:color w:val="000000"/>
                <w:lang w:val="uk-UA"/>
              </w:rPr>
              <w:t xml:space="preserve"> </w:t>
            </w:r>
            <w:r w:rsidRPr="00690B8F">
              <w:rPr>
                <w:rStyle w:val="longtext"/>
                <w:lang w:val="en-GB"/>
              </w:rPr>
              <w:t>Antonyms</w:t>
            </w:r>
            <w:r w:rsidRPr="00690B8F">
              <w:rPr>
                <w:rStyle w:val="longtext"/>
                <w:lang w:val="uk-UA"/>
              </w:rPr>
              <w:t xml:space="preserve"> </w:t>
            </w:r>
            <w:r w:rsidRPr="00690B8F">
              <w:rPr>
                <w:color w:val="000000"/>
                <w:spacing w:val="-13"/>
                <w:lang w:val="uk-UA"/>
              </w:rPr>
              <w:t>(там ≠ тут, день ≠ ніч, швидко ≠</w:t>
            </w:r>
            <w:r w:rsidRPr="00690B8F">
              <w:rPr>
                <w:i/>
                <w:iCs/>
                <w:color w:val="000000"/>
                <w:spacing w:val="-13"/>
                <w:lang w:val="uk-UA"/>
              </w:rPr>
              <w:t xml:space="preserve"> </w:t>
            </w:r>
            <w:r w:rsidRPr="00690B8F">
              <w:rPr>
                <w:color w:val="000000"/>
                <w:spacing w:val="-13"/>
                <w:lang w:val="uk-UA"/>
              </w:rPr>
              <w:t>повільно, старий ≠</w:t>
            </w:r>
            <w:r w:rsidRPr="00690B8F">
              <w:rPr>
                <w:i/>
                <w:iCs/>
                <w:color w:val="000000"/>
                <w:spacing w:val="-13"/>
                <w:lang w:val="uk-UA"/>
              </w:rPr>
              <w:t xml:space="preserve"> </w:t>
            </w:r>
            <w:r w:rsidRPr="00690B8F">
              <w:rPr>
                <w:color w:val="000000"/>
                <w:spacing w:val="-13"/>
                <w:lang w:val="uk-UA"/>
              </w:rPr>
              <w:t>новий, працювати ≠</w:t>
            </w:r>
            <w:r w:rsidRPr="00690B8F">
              <w:rPr>
                <w:i/>
                <w:iCs/>
                <w:color w:val="000000"/>
                <w:spacing w:val="-13"/>
                <w:lang w:val="uk-UA"/>
              </w:rPr>
              <w:t xml:space="preserve"> </w:t>
            </w:r>
            <w:r w:rsidRPr="00690B8F">
              <w:rPr>
                <w:color w:val="000000"/>
                <w:spacing w:val="-13"/>
                <w:lang w:val="uk-UA"/>
              </w:rPr>
              <w:t>від</w:t>
            </w:r>
            <w:r w:rsidRPr="00690B8F">
              <w:rPr>
                <w:color w:val="000000"/>
                <w:spacing w:val="-13"/>
                <w:lang w:val="uk-UA"/>
              </w:rPr>
              <w:softHyphen/>
            </w:r>
            <w:r w:rsidRPr="00690B8F">
              <w:rPr>
                <w:color w:val="000000"/>
                <w:spacing w:val="-11"/>
                <w:lang w:val="uk-UA"/>
              </w:rPr>
              <w:t>почивати).</w:t>
            </w:r>
            <w:r w:rsidRPr="00690B8F">
              <w:rPr>
                <w:rStyle w:val="longtext"/>
                <w:lang w:val="uk-UA"/>
              </w:rPr>
              <w:t xml:space="preserve"> </w:t>
            </w:r>
          </w:p>
        </w:tc>
        <w:tc>
          <w:tcPr>
            <w:tcW w:w="1353" w:type="dxa"/>
          </w:tcPr>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4.</w:t>
            </w:r>
          </w:p>
        </w:tc>
        <w:tc>
          <w:tcPr>
            <w:tcW w:w="8100" w:type="dxa"/>
          </w:tcPr>
          <w:p w:rsidR="00E15ED4" w:rsidRPr="00690B8F" w:rsidRDefault="00E15ED4" w:rsidP="00166349">
            <w:pPr>
              <w:rPr>
                <w:color w:val="000000"/>
                <w:spacing w:val="-3"/>
                <w:lang w:val="uk-UA"/>
              </w:rPr>
            </w:pPr>
            <w:r w:rsidRPr="00690B8F">
              <w:rPr>
                <w:rStyle w:val="longtext"/>
                <w:lang w:val="en-GB"/>
              </w:rPr>
              <w:t xml:space="preserve">Practical phonetics. Organs of speech and their work. Features playback and sound functioning of Ukrainian language. Loud sounds of modern literary Ukrainian. Artykulation-acoustic classification of consonants. Orthoepy. Pronunciation of vowels and consonants. </w:t>
            </w:r>
          </w:p>
        </w:tc>
        <w:tc>
          <w:tcPr>
            <w:tcW w:w="1353"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r w:rsidRPr="00690B8F">
              <w:rPr>
                <w:lang w:val="uk-UA"/>
              </w:rPr>
              <w:t>5.</w:t>
            </w:r>
          </w:p>
        </w:tc>
        <w:tc>
          <w:tcPr>
            <w:tcW w:w="8100" w:type="dxa"/>
          </w:tcPr>
          <w:p w:rsidR="00E15ED4" w:rsidRPr="00690B8F" w:rsidRDefault="00E15ED4" w:rsidP="00166349">
            <w:pPr>
              <w:rPr>
                <w:lang w:val="uk-UA"/>
              </w:rPr>
            </w:pPr>
            <w:r w:rsidRPr="00690B8F">
              <w:rPr>
                <w:rStyle w:val="longtext"/>
                <w:lang w:val="en-GB"/>
              </w:rPr>
              <w:t xml:space="preserve">Graphics and spelling. Ukrainian alphabet. The relationship between letters and sounds of the Ukrainian alphabet in the Ukrainian language. </w:t>
            </w:r>
          </w:p>
        </w:tc>
        <w:tc>
          <w:tcPr>
            <w:tcW w:w="1353" w:type="dxa"/>
          </w:tcPr>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6.</w:t>
            </w:r>
          </w:p>
        </w:tc>
        <w:tc>
          <w:tcPr>
            <w:tcW w:w="8100" w:type="dxa"/>
          </w:tcPr>
          <w:p w:rsidR="00E15ED4" w:rsidRPr="00690B8F" w:rsidRDefault="00E15ED4" w:rsidP="00166349">
            <w:pPr>
              <w:rPr>
                <w:b/>
                <w:color w:val="000000"/>
                <w:spacing w:val="-3"/>
                <w:lang w:val="uk-UA"/>
              </w:rPr>
            </w:pPr>
            <w:r w:rsidRPr="00690B8F">
              <w:rPr>
                <w:rStyle w:val="longtext"/>
                <w:lang w:val="en-GB"/>
              </w:rPr>
              <w:t xml:space="preserve">Parts of speech. The general value of the noun. Proper and common names. Category creatures and inanimate things. Grammatical categories of noun. Category of gender. Category of number. Category of case. The main meanings of a case. Conjugation of nouns. </w:t>
            </w:r>
          </w:p>
        </w:tc>
        <w:tc>
          <w:tcPr>
            <w:tcW w:w="1353"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4</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r w:rsidRPr="00690B8F">
              <w:rPr>
                <w:lang w:val="uk-UA"/>
              </w:rPr>
              <w:t>7.</w:t>
            </w:r>
          </w:p>
        </w:tc>
        <w:tc>
          <w:tcPr>
            <w:tcW w:w="8100" w:type="dxa"/>
          </w:tcPr>
          <w:p w:rsidR="00E15ED4" w:rsidRPr="00690B8F" w:rsidRDefault="00E15ED4" w:rsidP="00166349">
            <w:pPr>
              <w:rPr>
                <w:color w:val="000000"/>
                <w:spacing w:val="-9"/>
                <w:lang w:val="en-US"/>
              </w:rPr>
            </w:pPr>
            <w:r w:rsidRPr="00690B8F">
              <w:rPr>
                <w:rStyle w:val="longtext"/>
                <w:lang w:val="en-GB"/>
              </w:rPr>
              <w:t>Adjective. The meaning of adjectives. Qualitative adjectives. Relative Adjectives. Hard and soft groups of adjectives. Conjugation of adjectives. Agreement of the adjective with noun.</w:t>
            </w:r>
          </w:p>
        </w:tc>
        <w:tc>
          <w:tcPr>
            <w:tcW w:w="1353" w:type="dxa"/>
          </w:tcPr>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4</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8.</w:t>
            </w:r>
          </w:p>
        </w:tc>
        <w:tc>
          <w:tcPr>
            <w:tcW w:w="8100" w:type="dxa"/>
          </w:tcPr>
          <w:p w:rsidR="00E15ED4" w:rsidRPr="00690B8F" w:rsidRDefault="00E15ED4" w:rsidP="00166349">
            <w:pPr>
              <w:rPr>
                <w:b/>
                <w:color w:val="000000"/>
                <w:spacing w:val="-3"/>
                <w:lang w:val="uk-UA"/>
              </w:rPr>
            </w:pPr>
            <w:r w:rsidRPr="00690B8F">
              <w:rPr>
                <w:rStyle w:val="longtext"/>
                <w:lang w:val="en-GB"/>
              </w:rPr>
              <w:t xml:space="preserve">Pronoun. The meaning of pronouns. Correlation of pronouns to other parts of speech. Personal pronouns </w:t>
            </w:r>
            <w:r w:rsidRPr="00690B8F">
              <w:rPr>
                <w:i/>
                <w:iCs/>
                <w:color w:val="000000"/>
                <w:spacing w:val="-6"/>
              </w:rPr>
              <w:t>я</w:t>
            </w:r>
            <w:r w:rsidRPr="00690B8F">
              <w:rPr>
                <w:i/>
                <w:iCs/>
                <w:color w:val="000000"/>
                <w:spacing w:val="-6"/>
                <w:lang w:val="en-GB"/>
              </w:rPr>
              <w:t xml:space="preserve"> (</w:t>
            </w:r>
            <w:r w:rsidRPr="00690B8F">
              <w:rPr>
                <w:i/>
                <w:iCs/>
                <w:color w:val="000000"/>
                <w:spacing w:val="-6"/>
              </w:rPr>
              <w:t>ми</w:t>
            </w:r>
            <w:r w:rsidRPr="00690B8F">
              <w:rPr>
                <w:i/>
                <w:iCs/>
                <w:color w:val="000000"/>
                <w:spacing w:val="-6"/>
                <w:lang w:val="en-GB"/>
              </w:rPr>
              <w:t xml:space="preserve">), </w:t>
            </w:r>
            <w:r w:rsidRPr="00690B8F">
              <w:rPr>
                <w:i/>
                <w:iCs/>
                <w:color w:val="000000"/>
                <w:spacing w:val="-6"/>
              </w:rPr>
              <w:t>ти</w:t>
            </w:r>
            <w:r w:rsidRPr="00690B8F">
              <w:rPr>
                <w:i/>
                <w:iCs/>
                <w:color w:val="000000"/>
                <w:spacing w:val="-6"/>
                <w:lang w:val="en-GB"/>
              </w:rPr>
              <w:t xml:space="preserve"> (</w:t>
            </w:r>
            <w:r w:rsidRPr="00690B8F">
              <w:rPr>
                <w:i/>
                <w:iCs/>
                <w:color w:val="000000"/>
                <w:spacing w:val="-6"/>
              </w:rPr>
              <w:t>ви</w:t>
            </w:r>
            <w:r w:rsidRPr="00690B8F">
              <w:rPr>
                <w:i/>
                <w:iCs/>
                <w:color w:val="000000"/>
                <w:spacing w:val="-6"/>
                <w:lang w:val="en-GB"/>
              </w:rPr>
              <w:t xml:space="preserve">). </w:t>
            </w:r>
            <w:r w:rsidRPr="00690B8F">
              <w:rPr>
                <w:rStyle w:val="longtext"/>
                <w:lang w:val="en-GB"/>
              </w:rPr>
              <w:t xml:space="preserve">Personal-pointing pronouns </w:t>
            </w:r>
            <w:r w:rsidRPr="00690B8F">
              <w:rPr>
                <w:i/>
                <w:iCs/>
                <w:color w:val="000000"/>
                <w:spacing w:val="-6"/>
              </w:rPr>
              <w:t>ві</w:t>
            </w:r>
            <w:r w:rsidRPr="00690B8F">
              <w:rPr>
                <w:i/>
                <w:iCs/>
                <w:color w:val="000000"/>
                <w:spacing w:val="-6"/>
                <w:lang w:val="uk-UA"/>
              </w:rPr>
              <w:t>н</w:t>
            </w:r>
            <w:r w:rsidRPr="00690B8F">
              <w:rPr>
                <w:i/>
                <w:iCs/>
                <w:color w:val="000000"/>
                <w:spacing w:val="-6"/>
                <w:lang w:val="en-GB"/>
              </w:rPr>
              <w:t>,</w:t>
            </w:r>
            <w:r w:rsidRPr="00690B8F">
              <w:rPr>
                <w:i/>
                <w:iCs/>
                <w:color w:val="000000"/>
                <w:spacing w:val="-6"/>
              </w:rPr>
              <w:t>во</w:t>
            </w:r>
            <w:r w:rsidRPr="00690B8F">
              <w:rPr>
                <w:i/>
                <w:iCs/>
                <w:color w:val="000000"/>
                <w:spacing w:val="-1"/>
              </w:rPr>
              <w:t>на</w:t>
            </w:r>
            <w:r w:rsidRPr="00690B8F">
              <w:rPr>
                <w:i/>
                <w:iCs/>
                <w:color w:val="000000"/>
                <w:spacing w:val="-1"/>
                <w:lang w:val="en-GB"/>
              </w:rPr>
              <w:t xml:space="preserve">, </w:t>
            </w:r>
            <w:r w:rsidRPr="00690B8F">
              <w:rPr>
                <w:i/>
                <w:iCs/>
                <w:color w:val="000000"/>
                <w:spacing w:val="-1"/>
              </w:rPr>
              <w:t>воно</w:t>
            </w:r>
            <w:r w:rsidRPr="00690B8F">
              <w:rPr>
                <w:i/>
                <w:iCs/>
                <w:color w:val="000000"/>
                <w:spacing w:val="-1"/>
                <w:lang w:val="en-GB"/>
              </w:rPr>
              <w:t xml:space="preserve">, </w:t>
            </w:r>
            <w:r w:rsidRPr="00690B8F">
              <w:rPr>
                <w:i/>
                <w:iCs/>
                <w:color w:val="000000"/>
                <w:spacing w:val="-1"/>
              </w:rPr>
              <w:t>вони</w:t>
            </w:r>
            <w:r w:rsidRPr="00690B8F">
              <w:rPr>
                <w:i/>
                <w:iCs/>
                <w:color w:val="000000"/>
                <w:spacing w:val="-1"/>
                <w:lang w:val="en-GB"/>
              </w:rPr>
              <w:t xml:space="preserve">. </w:t>
            </w:r>
            <w:r w:rsidRPr="00690B8F">
              <w:rPr>
                <w:rStyle w:val="longtext"/>
                <w:lang w:val="en-GB"/>
              </w:rPr>
              <w:t xml:space="preserve"> Reflexive pronoun </w:t>
            </w:r>
            <w:r w:rsidRPr="00690B8F">
              <w:rPr>
                <w:i/>
                <w:iCs/>
                <w:color w:val="000000"/>
                <w:spacing w:val="-1"/>
              </w:rPr>
              <w:t>себе</w:t>
            </w:r>
            <w:r w:rsidRPr="00690B8F">
              <w:rPr>
                <w:i/>
                <w:iCs/>
                <w:color w:val="000000"/>
                <w:spacing w:val="-1"/>
                <w:lang w:val="en-GB"/>
              </w:rPr>
              <w:t>.</w:t>
            </w:r>
            <w:r w:rsidRPr="00690B8F">
              <w:rPr>
                <w:rStyle w:val="longtext"/>
                <w:lang w:val="en-GB"/>
              </w:rPr>
              <w:t xml:space="preserve"> Possessive pronouns </w:t>
            </w:r>
            <w:r w:rsidRPr="00690B8F">
              <w:rPr>
                <w:i/>
                <w:iCs/>
                <w:color w:val="000000"/>
                <w:spacing w:val="-1"/>
              </w:rPr>
              <w:t>мій</w:t>
            </w:r>
            <w:r w:rsidRPr="00690B8F">
              <w:rPr>
                <w:i/>
                <w:iCs/>
                <w:color w:val="000000"/>
                <w:spacing w:val="-1"/>
                <w:lang w:val="en-GB"/>
              </w:rPr>
              <w:t xml:space="preserve"> (</w:t>
            </w:r>
            <w:r w:rsidRPr="00690B8F">
              <w:rPr>
                <w:i/>
                <w:iCs/>
                <w:color w:val="000000"/>
                <w:spacing w:val="-1"/>
              </w:rPr>
              <w:t>наш</w:t>
            </w:r>
            <w:r w:rsidRPr="00690B8F">
              <w:rPr>
                <w:i/>
                <w:iCs/>
                <w:color w:val="000000"/>
                <w:spacing w:val="-1"/>
                <w:lang w:val="en-GB"/>
              </w:rPr>
              <w:t xml:space="preserve">), / </w:t>
            </w:r>
            <w:r w:rsidRPr="00690B8F">
              <w:rPr>
                <w:i/>
                <w:iCs/>
                <w:color w:val="000000"/>
                <w:spacing w:val="-5"/>
                <w:lang w:val="en-GB"/>
              </w:rPr>
              <w:t>(</w:t>
            </w:r>
            <w:r w:rsidRPr="00690B8F">
              <w:rPr>
                <w:i/>
                <w:iCs/>
                <w:color w:val="000000"/>
                <w:spacing w:val="-5"/>
              </w:rPr>
              <w:t>ваш</w:t>
            </w:r>
            <w:r w:rsidRPr="00690B8F">
              <w:rPr>
                <w:i/>
                <w:iCs/>
                <w:color w:val="000000"/>
                <w:spacing w:val="-5"/>
                <w:lang w:val="en-GB"/>
              </w:rPr>
              <w:t xml:space="preserve">), </w:t>
            </w:r>
            <w:r w:rsidRPr="00690B8F">
              <w:rPr>
                <w:i/>
                <w:iCs/>
                <w:color w:val="000000"/>
                <w:spacing w:val="-5"/>
              </w:rPr>
              <w:t>свій</w:t>
            </w:r>
            <w:r w:rsidRPr="00690B8F">
              <w:rPr>
                <w:i/>
                <w:iCs/>
                <w:color w:val="000000"/>
                <w:spacing w:val="-5"/>
                <w:lang w:val="en-GB"/>
              </w:rPr>
              <w:t xml:space="preserve"> (</w:t>
            </w:r>
            <w:r w:rsidRPr="00690B8F">
              <w:rPr>
                <w:i/>
                <w:iCs/>
                <w:color w:val="000000"/>
                <w:spacing w:val="-5"/>
              </w:rPr>
              <w:t>свої</w:t>
            </w:r>
            <w:r w:rsidRPr="00690B8F">
              <w:rPr>
                <w:i/>
                <w:iCs/>
                <w:color w:val="000000"/>
                <w:spacing w:val="-5"/>
                <w:lang w:val="en-GB"/>
              </w:rPr>
              <w:t>).</w:t>
            </w:r>
            <w:r w:rsidRPr="00690B8F">
              <w:rPr>
                <w:rStyle w:val="longtext"/>
                <w:lang w:val="en-GB"/>
              </w:rPr>
              <w:t xml:space="preserve"> Demonstrative pronouns цей</w:t>
            </w:r>
            <w:r w:rsidRPr="00690B8F">
              <w:rPr>
                <w:i/>
                <w:iCs/>
                <w:color w:val="000000"/>
                <w:spacing w:val="-5"/>
                <w:lang w:val="en-GB"/>
              </w:rPr>
              <w:t xml:space="preserve">, </w:t>
            </w:r>
            <w:r w:rsidRPr="00690B8F">
              <w:rPr>
                <w:i/>
                <w:iCs/>
                <w:color w:val="000000"/>
                <w:spacing w:val="-5"/>
              </w:rPr>
              <w:t>той</w:t>
            </w:r>
            <w:r w:rsidRPr="00690B8F">
              <w:rPr>
                <w:i/>
                <w:iCs/>
                <w:color w:val="000000"/>
                <w:spacing w:val="-5"/>
                <w:lang w:val="en-GB"/>
              </w:rPr>
              <w:t xml:space="preserve">, </w:t>
            </w:r>
            <w:r w:rsidRPr="00690B8F">
              <w:rPr>
                <w:i/>
                <w:iCs/>
                <w:color w:val="000000"/>
                <w:spacing w:val="-5"/>
              </w:rPr>
              <w:t>такий</w:t>
            </w:r>
            <w:r w:rsidRPr="00690B8F">
              <w:rPr>
                <w:i/>
                <w:iCs/>
                <w:color w:val="000000"/>
                <w:spacing w:val="-5"/>
                <w:lang w:val="en-GB"/>
              </w:rPr>
              <w:t>.</w:t>
            </w:r>
            <w:r w:rsidRPr="00690B8F">
              <w:rPr>
                <w:rStyle w:val="longtext"/>
                <w:lang w:val="en-GB"/>
              </w:rPr>
              <w:t xml:space="preserve"> </w:t>
            </w:r>
            <w:r w:rsidRPr="00690B8F">
              <w:rPr>
                <w:rStyle w:val="longtext"/>
                <w:shd w:val="clear" w:color="auto" w:fill="FFFFFF"/>
                <w:lang w:val="en-GB"/>
              </w:rPr>
              <w:t xml:space="preserve">Attributive pronouns </w:t>
            </w:r>
            <w:r w:rsidRPr="00690B8F">
              <w:rPr>
                <w:i/>
                <w:iCs/>
                <w:color w:val="000000"/>
                <w:spacing w:val="-5"/>
                <w:lang w:val="en-GB"/>
              </w:rPr>
              <w:t>(</w:t>
            </w:r>
            <w:r w:rsidRPr="00690B8F">
              <w:rPr>
                <w:i/>
                <w:iCs/>
                <w:color w:val="000000"/>
                <w:spacing w:val="-5"/>
              </w:rPr>
              <w:t>самий</w:t>
            </w:r>
            <w:r w:rsidRPr="00690B8F">
              <w:rPr>
                <w:i/>
                <w:iCs/>
                <w:color w:val="000000"/>
                <w:spacing w:val="-5"/>
                <w:lang w:val="en-GB"/>
              </w:rPr>
              <w:t xml:space="preserve">), </w:t>
            </w:r>
            <w:r w:rsidRPr="00690B8F">
              <w:rPr>
                <w:i/>
                <w:iCs/>
                <w:color w:val="000000"/>
                <w:spacing w:val="-5"/>
              </w:rPr>
              <w:t>весь</w:t>
            </w:r>
            <w:r w:rsidRPr="00690B8F">
              <w:rPr>
                <w:i/>
                <w:iCs/>
                <w:color w:val="000000"/>
                <w:spacing w:val="-5"/>
                <w:lang w:val="en-GB"/>
              </w:rPr>
              <w:t xml:space="preserve"> (</w:t>
            </w:r>
            <w:r w:rsidRPr="00690B8F">
              <w:rPr>
                <w:i/>
                <w:iCs/>
                <w:color w:val="000000"/>
                <w:spacing w:val="-5"/>
              </w:rPr>
              <w:t>увесь</w:t>
            </w:r>
            <w:r w:rsidRPr="00690B8F">
              <w:rPr>
                <w:i/>
                <w:iCs/>
                <w:color w:val="000000"/>
                <w:spacing w:val="-5"/>
                <w:lang w:val="en-GB"/>
              </w:rPr>
              <w:t xml:space="preserve">), </w:t>
            </w:r>
            <w:r w:rsidRPr="00690B8F">
              <w:rPr>
                <w:i/>
                <w:iCs/>
                <w:color w:val="000000"/>
                <w:spacing w:val="-5"/>
              </w:rPr>
              <w:t>кожний</w:t>
            </w:r>
            <w:r w:rsidRPr="00690B8F">
              <w:rPr>
                <w:i/>
                <w:iCs/>
                <w:color w:val="000000"/>
                <w:spacing w:val="-5"/>
                <w:lang w:val="en-GB"/>
              </w:rPr>
              <w:t xml:space="preserve"> (</w:t>
            </w:r>
            <w:r w:rsidRPr="00690B8F">
              <w:rPr>
                <w:i/>
                <w:iCs/>
                <w:color w:val="000000"/>
                <w:spacing w:val="-5"/>
              </w:rPr>
              <w:t>кожен</w:t>
            </w:r>
            <w:r w:rsidRPr="00690B8F">
              <w:rPr>
                <w:i/>
                <w:iCs/>
                <w:color w:val="000000"/>
                <w:spacing w:val="-5"/>
                <w:lang w:val="en-GB"/>
              </w:rPr>
              <w:t xml:space="preserve">). </w:t>
            </w:r>
            <w:r w:rsidRPr="00690B8F">
              <w:rPr>
                <w:rStyle w:val="longtext"/>
                <w:lang w:val="en-GB"/>
              </w:rPr>
              <w:t xml:space="preserve">Interrogative-relative pronouns </w:t>
            </w:r>
            <w:r w:rsidRPr="00690B8F">
              <w:rPr>
                <w:i/>
                <w:iCs/>
                <w:color w:val="000000"/>
                <w:spacing w:val="-5"/>
              </w:rPr>
              <w:t>хто</w:t>
            </w:r>
            <w:r w:rsidRPr="00690B8F">
              <w:rPr>
                <w:i/>
                <w:iCs/>
                <w:color w:val="000000"/>
                <w:spacing w:val="-5"/>
                <w:lang w:val="en-GB"/>
              </w:rPr>
              <w:t xml:space="preserve">, </w:t>
            </w:r>
            <w:r w:rsidRPr="00690B8F">
              <w:rPr>
                <w:i/>
                <w:iCs/>
                <w:color w:val="000000"/>
                <w:spacing w:val="-5"/>
              </w:rPr>
              <w:t>що</w:t>
            </w:r>
            <w:r w:rsidRPr="00690B8F">
              <w:rPr>
                <w:i/>
                <w:iCs/>
                <w:color w:val="000000"/>
                <w:spacing w:val="-5"/>
                <w:lang w:val="en-GB"/>
              </w:rPr>
              <w:t xml:space="preserve">, </w:t>
            </w:r>
            <w:r w:rsidRPr="00690B8F">
              <w:rPr>
                <w:i/>
                <w:color w:val="000000"/>
                <w:spacing w:val="-5"/>
              </w:rPr>
              <w:t>який</w:t>
            </w:r>
            <w:r w:rsidRPr="00690B8F">
              <w:rPr>
                <w:i/>
                <w:color w:val="000000"/>
                <w:spacing w:val="-5"/>
                <w:lang w:val="en-GB"/>
              </w:rPr>
              <w:t>,</w:t>
            </w:r>
            <w:r w:rsidRPr="00690B8F">
              <w:rPr>
                <w:color w:val="000000"/>
                <w:spacing w:val="-5"/>
                <w:lang w:val="en-GB"/>
              </w:rPr>
              <w:t xml:space="preserve"> </w:t>
            </w:r>
            <w:r w:rsidRPr="00690B8F">
              <w:rPr>
                <w:i/>
                <w:iCs/>
                <w:color w:val="000000"/>
                <w:spacing w:val="-5"/>
              </w:rPr>
              <w:t>чий</w:t>
            </w:r>
            <w:r w:rsidRPr="00690B8F">
              <w:rPr>
                <w:i/>
                <w:iCs/>
                <w:color w:val="000000"/>
                <w:spacing w:val="-5"/>
                <w:lang w:val="en-GB"/>
              </w:rPr>
              <w:t xml:space="preserve">, </w:t>
            </w:r>
            <w:r w:rsidRPr="00690B8F">
              <w:rPr>
                <w:i/>
                <w:iCs/>
                <w:color w:val="000000"/>
                <w:spacing w:val="-5"/>
              </w:rPr>
              <w:t>скільки</w:t>
            </w:r>
            <w:r w:rsidRPr="00690B8F">
              <w:rPr>
                <w:i/>
                <w:iCs/>
                <w:color w:val="000000"/>
                <w:spacing w:val="-5"/>
                <w:lang w:val="en-GB"/>
              </w:rPr>
              <w:t xml:space="preserve">, </w:t>
            </w:r>
            <w:r w:rsidRPr="00690B8F">
              <w:rPr>
                <w:i/>
                <w:iCs/>
                <w:color w:val="000000"/>
                <w:spacing w:val="-5"/>
              </w:rPr>
              <w:t>котрий</w:t>
            </w:r>
            <w:r w:rsidRPr="00690B8F">
              <w:rPr>
                <w:i/>
                <w:iCs/>
                <w:color w:val="000000"/>
                <w:spacing w:val="-5"/>
                <w:lang w:val="en-GB"/>
              </w:rPr>
              <w:t xml:space="preserve">. </w:t>
            </w:r>
            <w:r w:rsidRPr="00690B8F">
              <w:rPr>
                <w:rStyle w:val="longtext"/>
                <w:lang w:val="en-GB"/>
              </w:rPr>
              <w:t xml:space="preserve">Conjugation of personal pronouns. </w:t>
            </w:r>
          </w:p>
        </w:tc>
        <w:tc>
          <w:tcPr>
            <w:tcW w:w="1353"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4</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9.</w:t>
            </w:r>
          </w:p>
        </w:tc>
        <w:tc>
          <w:tcPr>
            <w:tcW w:w="8100" w:type="dxa"/>
          </w:tcPr>
          <w:p w:rsidR="00E15ED4" w:rsidRPr="00690B8F" w:rsidRDefault="00E15ED4" w:rsidP="00166349">
            <w:pPr>
              <w:rPr>
                <w:b/>
                <w:color w:val="000000"/>
                <w:spacing w:val="-3"/>
                <w:lang w:val="uk-UA"/>
              </w:rPr>
            </w:pPr>
            <w:r w:rsidRPr="00690B8F">
              <w:rPr>
                <w:rStyle w:val="longtext"/>
                <w:lang w:val="en-GB"/>
              </w:rPr>
              <w:t xml:space="preserve">The verb. The meaning of the verb. Infinity. Two conjugations of verbs. Category of aspect. Imperfective and perfective verbs. Category of person. Category of tense. </w:t>
            </w:r>
            <w:r w:rsidRPr="00690B8F">
              <w:rPr>
                <w:rStyle w:val="longtext"/>
                <w:shd w:val="clear" w:color="auto" w:fill="FFFFFF"/>
                <w:lang w:val="en-GB"/>
              </w:rPr>
              <w:t xml:space="preserve">Present, future, past tense. </w:t>
            </w:r>
            <w:r w:rsidRPr="00690B8F">
              <w:rPr>
                <w:rStyle w:val="longtext"/>
                <w:lang w:val="en-GB"/>
              </w:rPr>
              <w:t xml:space="preserve">Category of manner of action. Paradigm of imperative mood. </w:t>
            </w:r>
          </w:p>
        </w:tc>
        <w:tc>
          <w:tcPr>
            <w:tcW w:w="1353"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6</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10.</w:t>
            </w:r>
          </w:p>
        </w:tc>
        <w:tc>
          <w:tcPr>
            <w:tcW w:w="8100" w:type="dxa"/>
          </w:tcPr>
          <w:p w:rsidR="00E15ED4" w:rsidRPr="00690B8F" w:rsidRDefault="00E15ED4" w:rsidP="00166349">
            <w:pPr>
              <w:rPr>
                <w:b/>
                <w:color w:val="000000"/>
                <w:spacing w:val="-3"/>
                <w:lang w:val="uk-UA"/>
              </w:rPr>
            </w:pPr>
            <w:r w:rsidRPr="00690B8F">
              <w:rPr>
                <w:rStyle w:val="longtext"/>
                <w:lang w:val="en-GB"/>
              </w:rPr>
              <w:t xml:space="preserve">Adverbs. The meaning of </w:t>
            </w:r>
            <w:r w:rsidRPr="00690B8F">
              <w:rPr>
                <w:rStyle w:val="longtext"/>
                <w:shd w:val="clear" w:color="auto" w:fill="FFFFFF"/>
                <w:lang w:val="en-GB"/>
              </w:rPr>
              <w:t xml:space="preserve">adverb, its grammatical features. Quality-attributive adverbs </w:t>
            </w:r>
            <w:r w:rsidRPr="00690B8F">
              <w:rPr>
                <w:i/>
                <w:iCs/>
                <w:color w:val="000000"/>
                <w:spacing w:val="-4"/>
                <w:lang w:val="en-GB"/>
              </w:rPr>
              <w:t>(</w:t>
            </w:r>
            <w:r w:rsidRPr="00690B8F">
              <w:rPr>
                <w:i/>
                <w:iCs/>
                <w:color w:val="000000"/>
                <w:spacing w:val="-4"/>
              </w:rPr>
              <w:t>добре</w:t>
            </w:r>
            <w:r w:rsidRPr="00690B8F">
              <w:rPr>
                <w:i/>
                <w:iCs/>
                <w:color w:val="000000"/>
                <w:spacing w:val="-4"/>
                <w:lang w:val="en-GB"/>
              </w:rPr>
              <w:t xml:space="preserve">, </w:t>
            </w:r>
            <w:r w:rsidRPr="00690B8F">
              <w:rPr>
                <w:i/>
                <w:iCs/>
                <w:color w:val="000000"/>
                <w:spacing w:val="-4"/>
              </w:rPr>
              <w:t>швидко</w:t>
            </w:r>
            <w:r w:rsidRPr="00690B8F">
              <w:rPr>
                <w:i/>
                <w:iCs/>
                <w:color w:val="000000"/>
                <w:spacing w:val="-4"/>
                <w:lang w:val="en-GB"/>
              </w:rPr>
              <w:t xml:space="preserve">, </w:t>
            </w:r>
            <w:r w:rsidRPr="00690B8F">
              <w:rPr>
                <w:i/>
                <w:iCs/>
                <w:color w:val="000000"/>
                <w:spacing w:val="-4"/>
              </w:rPr>
              <w:t>повільно</w:t>
            </w:r>
            <w:r w:rsidRPr="00690B8F">
              <w:rPr>
                <w:i/>
                <w:iCs/>
                <w:color w:val="000000"/>
                <w:spacing w:val="-4"/>
                <w:lang w:val="en-GB"/>
              </w:rPr>
              <w:t xml:space="preserve">). </w:t>
            </w:r>
            <w:r w:rsidRPr="00690B8F">
              <w:rPr>
                <w:rStyle w:val="longtext"/>
                <w:shd w:val="clear" w:color="auto" w:fill="FFFFFF"/>
                <w:lang w:val="en-GB"/>
              </w:rPr>
              <w:t xml:space="preserve"> </w:t>
            </w:r>
            <w:r w:rsidRPr="00690B8F">
              <w:rPr>
                <w:rStyle w:val="longtext"/>
                <w:lang w:val="en-GB"/>
              </w:rPr>
              <w:t xml:space="preserve">Adverbs of manner </w:t>
            </w:r>
            <w:r w:rsidRPr="00690B8F">
              <w:rPr>
                <w:i/>
                <w:iCs/>
                <w:color w:val="000000"/>
                <w:spacing w:val="-4"/>
                <w:lang w:val="en-GB"/>
              </w:rPr>
              <w:t>(</w:t>
            </w:r>
            <w:r w:rsidRPr="00690B8F">
              <w:rPr>
                <w:i/>
                <w:iCs/>
                <w:color w:val="000000"/>
                <w:spacing w:val="-4"/>
              </w:rPr>
              <w:t>разом</w:t>
            </w:r>
            <w:r w:rsidRPr="00690B8F">
              <w:rPr>
                <w:i/>
                <w:iCs/>
                <w:color w:val="000000"/>
                <w:spacing w:val="-4"/>
                <w:lang w:val="en-GB"/>
              </w:rPr>
              <w:t xml:space="preserve">, </w:t>
            </w:r>
            <w:r w:rsidRPr="00690B8F">
              <w:rPr>
                <w:i/>
                <w:iCs/>
                <w:color w:val="000000"/>
                <w:spacing w:val="-5"/>
              </w:rPr>
              <w:t>по</w:t>
            </w:r>
            <w:r w:rsidRPr="00690B8F">
              <w:rPr>
                <w:i/>
                <w:iCs/>
                <w:color w:val="000000"/>
                <w:spacing w:val="-5"/>
                <w:lang w:val="en-GB"/>
              </w:rPr>
              <w:t>-</w:t>
            </w:r>
            <w:r w:rsidRPr="00690B8F">
              <w:rPr>
                <w:i/>
                <w:iCs/>
                <w:color w:val="000000"/>
                <w:spacing w:val="-5"/>
              </w:rPr>
              <w:t>українському</w:t>
            </w:r>
            <w:r w:rsidRPr="00690B8F">
              <w:rPr>
                <w:i/>
                <w:iCs/>
                <w:color w:val="000000"/>
                <w:spacing w:val="-5"/>
                <w:lang w:val="en-GB"/>
              </w:rPr>
              <w:t xml:space="preserve"> / </w:t>
            </w:r>
            <w:r w:rsidRPr="00690B8F">
              <w:rPr>
                <w:i/>
                <w:iCs/>
                <w:color w:val="000000"/>
                <w:spacing w:val="-5"/>
              </w:rPr>
              <w:t>по</w:t>
            </w:r>
            <w:r w:rsidRPr="00690B8F">
              <w:rPr>
                <w:i/>
                <w:iCs/>
                <w:color w:val="000000"/>
                <w:spacing w:val="-5"/>
                <w:lang w:val="en-GB"/>
              </w:rPr>
              <w:t>-</w:t>
            </w:r>
            <w:r w:rsidRPr="00690B8F">
              <w:rPr>
                <w:i/>
                <w:iCs/>
                <w:color w:val="000000"/>
                <w:spacing w:val="-5"/>
              </w:rPr>
              <w:t>українськи</w:t>
            </w:r>
            <w:r w:rsidRPr="00690B8F">
              <w:rPr>
                <w:i/>
                <w:iCs/>
                <w:color w:val="000000"/>
                <w:spacing w:val="-5"/>
                <w:lang w:val="en-GB"/>
              </w:rPr>
              <w:t>).</w:t>
            </w:r>
            <w:r w:rsidRPr="00690B8F">
              <w:rPr>
                <w:rStyle w:val="longtext"/>
                <w:lang w:val="en-GB"/>
              </w:rPr>
              <w:t xml:space="preserve"> </w:t>
            </w:r>
            <w:r w:rsidRPr="00690B8F">
              <w:rPr>
                <w:rStyle w:val="longtext"/>
                <w:shd w:val="clear" w:color="auto" w:fill="FFFFFF"/>
                <w:lang w:val="en-GB"/>
              </w:rPr>
              <w:t xml:space="preserve">Quantitatively-attributive adverbs </w:t>
            </w:r>
            <w:r w:rsidRPr="00690B8F">
              <w:rPr>
                <w:i/>
                <w:iCs/>
                <w:color w:val="000000"/>
                <w:spacing w:val="-5"/>
                <w:lang w:val="en-GB"/>
              </w:rPr>
              <w:t>(</w:t>
            </w:r>
            <w:r w:rsidRPr="00690B8F">
              <w:rPr>
                <w:i/>
                <w:iCs/>
                <w:color w:val="000000"/>
                <w:spacing w:val="-5"/>
              </w:rPr>
              <w:t>дуже</w:t>
            </w:r>
            <w:r w:rsidRPr="00690B8F">
              <w:rPr>
                <w:i/>
                <w:iCs/>
                <w:color w:val="000000"/>
                <w:spacing w:val="-5"/>
                <w:lang w:val="en-GB"/>
              </w:rPr>
              <w:t xml:space="preserve">, </w:t>
            </w:r>
            <w:r w:rsidRPr="00690B8F">
              <w:rPr>
                <w:i/>
                <w:iCs/>
                <w:color w:val="000000"/>
                <w:spacing w:val="-5"/>
              </w:rPr>
              <w:t>багато</w:t>
            </w:r>
            <w:r w:rsidRPr="00690B8F">
              <w:rPr>
                <w:i/>
                <w:iCs/>
                <w:color w:val="000000"/>
                <w:spacing w:val="-5"/>
                <w:lang w:val="en-GB"/>
              </w:rPr>
              <w:t xml:space="preserve">). </w:t>
            </w:r>
            <w:r w:rsidRPr="00690B8F">
              <w:rPr>
                <w:rStyle w:val="longtext"/>
                <w:shd w:val="clear" w:color="auto" w:fill="FFFFFF"/>
                <w:lang w:val="en-GB"/>
              </w:rPr>
              <w:t xml:space="preserve"> </w:t>
            </w:r>
            <w:r w:rsidRPr="00690B8F">
              <w:rPr>
                <w:rStyle w:val="longtext"/>
                <w:lang w:val="en-GB"/>
              </w:rPr>
              <w:t xml:space="preserve">Adverbial moderfire of time </w:t>
            </w:r>
            <w:r w:rsidRPr="00690B8F">
              <w:rPr>
                <w:i/>
                <w:iCs/>
                <w:color w:val="000000"/>
                <w:spacing w:val="-4"/>
                <w:lang w:val="en-GB"/>
              </w:rPr>
              <w:t>(</w:t>
            </w:r>
            <w:r w:rsidRPr="00690B8F">
              <w:rPr>
                <w:i/>
                <w:iCs/>
                <w:color w:val="000000"/>
                <w:spacing w:val="-4"/>
              </w:rPr>
              <w:t>тепер</w:t>
            </w:r>
            <w:r w:rsidRPr="00690B8F">
              <w:rPr>
                <w:i/>
                <w:iCs/>
                <w:color w:val="000000"/>
                <w:spacing w:val="-4"/>
                <w:lang w:val="en-GB"/>
              </w:rPr>
              <w:t xml:space="preserve">, </w:t>
            </w:r>
            <w:r w:rsidRPr="00690B8F">
              <w:rPr>
                <w:i/>
                <w:iCs/>
                <w:color w:val="000000"/>
                <w:spacing w:val="-4"/>
              </w:rPr>
              <w:t>зараз</w:t>
            </w:r>
            <w:r w:rsidRPr="00690B8F">
              <w:rPr>
                <w:i/>
                <w:iCs/>
                <w:color w:val="000000"/>
                <w:spacing w:val="-4"/>
                <w:lang w:val="en-GB"/>
              </w:rPr>
              <w:t xml:space="preserve">, </w:t>
            </w:r>
            <w:r w:rsidRPr="00690B8F">
              <w:rPr>
                <w:i/>
                <w:iCs/>
                <w:color w:val="000000"/>
                <w:spacing w:val="-4"/>
              </w:rPr>
              <w:t>завжди</w:t>
            </w:r>
            <w:r w:rsidRPr="00690B8F">
              <w:rPr>
                <w:i/>
                <w:iCs/>
                <w:color w:val="000000"/>
                <w:spacing w:val="-4"/>
                <w:lang w:val="en-GB"/>
              </w:rPr>
              <w:t xml:space="preserve">). </w:t>
            </w:r>
            <w:r w:rsidRPr="00690B8F">
              <w:rPr>
                <w:rStyle w:val="longtext"/>
                <w:shd w:val="clear" w:color="auto" w:fill="FFFFFF"/>
                <w:lang w:val="en-GB"/>
              </w:rPr>
              <w:t xml:space="preserve">Impersonal-predicate adverbs expressing the state of nature </w:t>
            </w:r>
            <w:r w:rsidRPr="00690B8F">
              <w:rPr>
                <w:i/>
                <w:iCs/>
                <w:color w:val="000000"/>
                <w:spacing w:val="-5"/>
                <w:lang w:val="en-GB"/>
              </w:rPr>
              <w:t>(</w:t>
            </w:r>
            <w:r w:rsidRPr="00690B8F">
              <w:rPr>
                <w:i/>
                <w:iCs/>
                <w:color w:val="000000"/>
                <w:spacing w:val="-5"/>
              </w:rPr>
              <w:t>тихо</w:t>
            </w:r>
            <w:r w:rsidRPr="00690B8F">
              <w:rPr>
                <w:i/>
                <w:iCs/>
                <w:color w:val="000000"/>
                <w:spacing w:val="-5"/>
                <w:lang w:val="en-GB"/>
              </w:rPr>
              <w:t xml:space="preserve">, </w:t>
            </w:r>
            <w:r w:rsidRPr="00690B8F">
              <w:rPr>
                <w:i/>
                <w:iCs/>
                <w:color w:val="000000"/>
                <w:spacing w:val="-5"/>
              </w:rPr>
              <w:t>тепло</w:t>
            </w:r>
            <w:r w:rsidRPr="00690B8F">
              <w:rPr>
                <w:i/>
                <w:iCs/>
                <w:color w:val="000000"/>
                <w:spacing w:val="-5"/>
                <w:lang w:val="en-GB"/>
              </w:rPr>
              <w:t xml:space="preserve">, </w:t>
            </w:r>
            <w:r w:rsidRPr="00690B8F">
              <w:rPr>
                <w:i/>
                <w:iCs/>
                <w:color w:val="000000"/>
                <w:spacing w:val="-5"/>
              </w:rPr>
              <w:t>холодно</w:t>
            </w:r>
            <w:r w:rsidRPr="00690B8F">
              <w:rPr>
                <w:i/>
                <w:iCs/>
                <w:color w:val="000000"/>
                <w:spacing w:val="-5"/>
                <w:lang w:val="en-GB"/>
              </w:rPr>
              <w:t xml:space="preserve">). </w:t>
            </w:r>
          </w:p>
        </w:tc>
        <w:tc>
          <w:tcPr>
            <w:tcW w:w="1353"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r w:rsidRPr="00690B8F">
              <w:rPr>
                <w:lang w:val="uk-UA"/>
              </w:rPr>
              <w:t>11.</w:t>
            </w:r>
          </w:p>
        </w:tc>
        <w:tc>
          <w:tcPr>
            <w:tcW w:w="8100" w:type="dxa"/>
          </w:tcPr>
          <w:p w:rsidR="00E15ED4" w:rsidRPr="00690B8F" w:rsidRDefault="00E15ED4" w:rsidP="00166349">
            <w:pPr>
              <w:rPr>
                <w:iCs/>
                <w:color w:val="000000"/>
                <w:spacing w:val="-5"/>
                <w:lang w:val="uk-UA"/>
              </w:rPr>
            </w:pPr>
            <w:r w:rsidRPr="00690B8F">
              <w:rPr>
                <w:rStyle w:val="longtext"/>
                <w:lang w:val="en-GB"/>
              </w:rPr>
              <w:t>The</w:t>
            </w:r>
            <w:r w:rsidRPr="00690B8F">
              <w:rPr>
                <w:rStyle w:val="longtext"/>
                <w:lang w:val="uk-UA"/>
              </w:rPr>
              <w:t xml:space="preserve"> </w:t>
            </w:r>
            <w:r w:rsidRPr="00690B8F">
              <w:rPr>
                <w:rStyle w:val="longtext"/>
                <w:lang w:val="en-GB"/>
              </w:rPr>
              <w:t>numeral</w:t>
            </w:r>
            <w:r w:rsidRPr="00690B8F">
              <w:rPr>
                <w:rStyle w:val="longtext"/>
                <w:lang w:val="uk-UA"/>
              </w:rPr>
              <w:t xml:space="preserve">. </w:t>
            </w:r>
            <w:r w:rsidRPr="00690B8F">
              <w:rPr>
                <w:rStyle w:val="longtext"/>
                <w:lang w:val="en-GB"/>
              </w:rPr>
              <w:t>The meaning of the numerals</w:t>
            </w:r>
            <w:r w:rsidRPr="00690B8F">
              <w:rPr>
                <w:rStyle w:val="longtext"/>
                <w:lang w:val="uk-UA"/>
              </w:rPr>
              <w:t>.</w:t>
            </w:r>
            <w:r w:rsidRPr="00690B8F">
              <w:rPr>
                <w:rStyle w:val="longtext"/>
                <w:lang w:val="en-GB"/>
              </w:rPr>
              <w:t>Quantitative</w:t>
            </w:r>
            <w:r w:rsidRPr="00690B8F">
              <w:rPr>
                <w:rStyle w:val="longtext"/>
                <w:lang w:val="uk-UA"/>
              </w:rPr>
              <w:t xml:space="preserve"> </w:t>
            </w:r>
            <w:r w:rsidRPr="00690B8F">
              <w:rPr>
                <w:rStyle w:val="longtext"/>
                <w:lang w:val="en-GB"/>
              </w:rPr>
              <w:t>and</w:t>
            </w:r>
            <w:r w:rsidRPr="00690B8F">
              <w:rPr>
                <w:rStyle w:val="longtext"/>
                <w:lang w:val="uk-UA"/>
              </w:rPr>
              <w:t xml:space="preserve"> </w:t>
            </w:r>
            <w:r w:rsidRPr="00690B8F">
              <w:rPr>
                <w:rStyle w:val="longtext"/>
                <w:lang w:val="en-GB"/>
              </w:rPr>
              <w:t>ordinal</w:t>
            </w:r>
            <w:r w:rsidRPr="00690B8F">
              <w:rPr>
                <w:rStyle w:val="longtext"/>
                <w:lang w:val="uk-UA"/>
              </w:rPr>
              <w:t xml:space="preserve"> </w:t>
            </w:r>
            <w:r w:rsidRPr="00690B8F">
              <w:rPr>
                <w:rStyle w:val="longtext"/>
                <w:lang w:val="en-GB"/>
              </w:rPr>
              <w:t>numerals</w:t>
            </w:r>
            <w:r w:rsidRPr="00690B8F">
              <w:rPr>
                <w:rStyle w:val="longtext"/>
                <w:lang w:val="uk-UA"/>
              </w:rPr>
              <w:t xml:space="preserve">. </w:t>
            </w:r>
          </w:p>
        </w:tc>
        <w:tc>
          <w:tcPr>
            <w:tcW w:w="1353" w:type="dxa"/>
          </w:tcPr>
          <w:p w:rsidR="00E15ED4" w:rsidRPr="00690B8F" w:rsidRDefault="00E15ED4" w:rsidP="00166349">
            <w:pPr>
              <w:rPr>
                <w:lang w:val="uk-UA"/>
              </w:rPr>
            </w:pPr>
            <w:r w:rsidRPr="00690B8F">
              <w:rPr>
                <w:lang w:val="uk-UA"/>
              </w:rPr>
              <w:t xml:space="preserve">          2</w:t>
            </w:r>
          </w:p>
        </w:tc>
      </w:tr>
      <w:tr w:rsidR="00E15ED4" w:rsidRPr="00690B8F" w:rsidTr="00980587">
        <w:tc>
          <w:tcPr>
            <w:tcW w:w="648"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12.</w:t>
            </w:r>
          </w:p>
        </w:tc>
        <w:tc>
          <w:tcPr>
            <w:tcW w:w="8100" w:type="dxa"/>
          </w:tcPr>
          <w:p w:rsidR="00E15ED4" w:rsidRPr="00690B8F" w:rsidRDefault="00E15ED4" w:rsidP="00166349">
            <w:pPr>
              <w:rPr>
                <w:b/>
                <w:color w:val="000000"/>
                <w:spacing w:val="-3"/>
                <w:lang w:val="uk-UA"/>
              </w:rPr>
            </w:pPr>
            <w:r w:rsidRPr="00690B8F">
              <w:rPr>
                <w:rStyle w:val="longtext"/>
                <w:lang w:val="en-GB"/>
              </w:rPr>
              <w:t xml:space="preserve">Preposition. Use of prepositions </w:t>
            </w:r>
            <w:r w:rsidRPr="00690B8F">
              <w:rPr>
                <w:i/>
                <w:iCs/>
                <w:color w:val="000000"/>
                <w:spacing w:val="-5"/>
                <w:lang w:val="uk-UA"/>
              </w:rPr>
              <w:t>у (в), на, з (із, зі), про, до</w:t>
            </w:r>
            <w:r w:rsidRPr="00690B8F">
              <w:rPr>
                <w:rStyle w:val="longtext"/>
                <w:lang w:val="en-GB"/>
              </w:rPr>
              <w:t xml:space="preserve"> with nouns in different cases. Conjunction. </w:t>
            </w:r>
            <w:r w:rsidRPr="00690B8F">
              <w:rPr>
                <w:rStyle w:val="longtext"/>
                <w:shd w:val="clear" w:color="auto" w:fill="FFFFFF"/>
                <w:lang w:val="en-GB"/>
              </w:rPr>
              <w:t>Coordinating conjunctions</w:t>
            </w:r>
            <w:r w:rsidRPr="00690B8F">
              <w:rPr>
                <w:color w:val="000000"/>
                <w:spacing w:val="-5"/>
                <w:lang w:val="en-GB"/>
              </w:rPr>
              <w:t xml:space="preserve"> і</w:t>
            </w:r>
            <w:r w:rsidRPr="00690B8F">
              <w:rPr>
                <w:i/>
                <w:color w:val="000000"/>
                <w:spacing w:val="-5"/>
                <w:lang w:val="en-GB"/>
              </w:rPr>
              <w:t xml:space="preserve"> (</w:t>
            </w:r>
            <w:r w:rsidRPr="00690B8F">
              <w:rPr>
                <w:i/>
                <w:color w:val="000000"/>
                <w:spacing w:val="-5"/>
              </w:rPr>
              <w:t>й</w:t>
            </w:r>
            <w:r w:rsidRPr="00690B8F">
              <w:rPr>
                <w:i/>
                <w:color w:val="000000"/>
                <w:spacing w:val="-5"/>
                <w:lang w:val="en-GB"/>
              </w:rPr>
              <w:t>),</w:t>
            </w:r>
            <w:r w:rsidRPr="00690B8F">
              <w:rPr>
                <w:color w:val="000000"/>
                <w:spacing w:val="-5"/>
                <w:lang w:val="en-GB"/>
              </w:rPr>
              <w:t xml:space="preserve"> </w:t>
            </w:r>
            <w:r w:rsidRPr="00690B8F">
              <w:rPr>
                <w:i/>
                <w:iCs/>
                <w:color w:val="000000"/>
                <w:spacing w:val="-5"/>
              </w:rPr>
              <w:t>та</w:t>
            </w:r>
            <w:r w:rsidRPr="00690B8F">
              <w:rPr>
                <w:i/>
                <w:iCs/>
                <w:color w:val="000000"/>
                <w:spacing w:val="-5"/>
                <w:lang w:val="en-GB"/>
              </w:rPr>
              <w:t xml:space="preserve"> </w:t>
            </w:r>
            <w:r w:rsidRPr="00690B8F">
              <w:rPr>
                <w:color w:val="000000"/>
                <w:spacing w:val="-5"/>
                <w:lang w:val="en-GB"/>
              </w:rPr>
              <w:t>(</w:t>
            </w:r>
            <w:r w:rsidRPr="00690B8F">
              <w:rPr>
                <w:rStyle w:val="longtext"/>
                <w:shd w:val="clear" w:color="auto" w:fill="FFFFFF"/>
                <w:lang w:val="en-GB"/>
              </w:rPr>
              <w:t xml:space="preserve">in the sense </w:t>
            </w:r>
            <w:r w:rsidRPr="00690B8F">
              <w:rPr>
                <w:color w:val="000000"/>
                <w:spacing w:val="-5"/>
                <w:lang w:val="en-GB"/>
              </w:rPr>
              <w:t>і). Disjunctive conjunctions</w:t>
            </w:r>
            <w:r w:rsidRPr="00690B8F">
              <w:rPr>
                <w:rStyle w:val="longtext"/>
                <w:shd w:val="clear" w:color="auto" w:fill="FFFFFF"/>
                <w:lang w:val="en-GB"/>
              </w:rPr>
              <w:t xml:space="preserve"> </w:t>
            </w:r>
            <w:r w:rsidRPr="00690B8F">
              <w:rPr>
                <w:rStyle w:val="longtext"/>
                <w:i/>
                <w:shd w:val="clear" w:color="auto" w:fill="FFFFFF"/>
                <w:lang w:val="uk-UA"/>
              </w:rPr>
              <w:t xml:space="preserve">або, чи. </w:t>
            </w:r>
            <w:r w:rsidRPr="00690B8F">
              <w:rPr>
                <w:rStyle w:val="longtext"/>
                <w:shd w:val="clear" w:color="auto" w:fill="FFFFFF"/>
                <w:lang w:val="en-US"/>
              </w:rPr>
              <w:t xml:space="preserve">Adversative </w:t>
            </w:r>
            <w:r w:rsidRPr="00690B8F">
              <w:rPr>
                <w:rStyle w:val="longtext"/>
                <w:lang w:val="en-GB"/>
              </w:rPr>
              <w:t xml:space="preserve">conjunctions </w:t>
            </w:r>
            <w:r w:rsidRPr="00690B8F">
              <w:rPr>
                <w:i/>
                <w:iCs/>
                <w:color w:val="000000"/>
                <w:spacing w:val="-6"/>
              </w:rPr>
              <w:t>а, але</w:t>
            </w:r>
          </w:p>
        </w:tc>
        <w:tc>
          <w:tcPr>
            <w:tcW w:w="1353" w:type="dxa"/>
          </w:tcPr>
          <w:p w:rsidR="00E15ED4" w:rsidRPr="00690B8F" w:rsidRDefault="00E15ED4" w:rsidP="00166349">
            <w:pPr>
              <w:rPr>
                <w:lang w:val="uk-UA"/>
              </w:rPr>
            </w:pPr>
          </w:p>
          <w:p w:rsidR="00E15ED4" w:rsidRPr="00690B8F" w:rsidRDefault="00E15ED4" w:rsidP="00166349">
            <w:pPr>
              <w:rPr>
                <w:lang w:val="uk-UA"/>
              </w:rPr>
            </w:pPr>
          </w:p>
          <w:p w:rsidR="00E15ED4" w:rsidRPr="00690B8F" w:rsidRDefault="00E15ED4" w:rsidP="00166349">
            <w:pPr>
              <w:rPr>
                <w:lang w:val="uk-UA"/>
              </w:rPr>
            </w:pPr>
            <w:r w:rsidRPr="00690B8F">
              <w:rPr>
                <w:lang w:val="uk-UA"/>
              </w:rPr>
              <w:t xml:space="preserve">          4</w:t>
            </w:r>
          </w:p>
        </w:tc>
      </w:tr>
      <w:tr w:rsidR="00E15ED4" w:rsidRPr="00690B8F" w:rsidTr="00980587">
        <w:tc>
          <w:tcPr>
            <w:tcW w:w="648" w:type="dxa"/>
          </w:tcPr>
          <w:p w:rsidR="00E15ED4" w:rsidRPr="00690B8F" w:rsidRDefault="00E15ED4" w:rsidP="00166349">
            <w:pPr>
              <w:rPr>
                <w:lang w:val="uk-UA"/>
              </w:rPr>
            </w:pPr>
          </w:p>
        </w:tc>
        <w:tc>
          <w:tcPr>
            <w:tcW w:w="8100" w:type="dxa"/>
          </w:tcPr>
          <w:p w:rsidR="00E15ED4" w:rsidRPr="00690B8F" w:rsidRDefault="00E15ED4" w:rsidP="00166349">
            <w:pPr>
              <w:rPr>
                <w:b/>
                <w:lang w:val="uk-UA"/>
              </w:rPr>
            </w:pPr>
            <w:r w:rsidRPr="00690B8F">
              <w:rPr>
                <w:b/>
                <w:i/>
                <w:lang w:val="en-US"/>
              </w:rPr>
              <w:t>Total</w:t>
            </w:r>
            <w:r w:rsidRPr="00690B8F">
              <w:rPr>
                <w:b/>
                <w:i/>
                <w:lang w:val="uk-UA"/>
              </w:rPr>
              <w:t xml:space="preserve"> </w:t>
            </w:r>
          </w:p>
        </w:tc>
        <w:tc>
          <w:tcPr>
            <w:tcW w:w="1353" w:type="dxa"/>
          </w:tcPr>
          <w:p w:rsidR="00E15ED4" w:rsidRPr="00690B8F" w:rsidRDefault="00E15ED4" w:rsidP="00166349">
            <w:pPr>
              <w:rPr>
                <w:b/>
                <w:lang w:val="uk-UA"/>
              </w:rPr>
            </w:pPr>
            <w:r w:rsidRPr="00690B8F">
              <w:rPr>
                <w:b/>
                <w:lang w:val="uk-UA"/>
              </w:rPr>
              <w:t xml:space="preserve">         36</w:t>
            </w:r>
          </w:p>
        </w:tc>
      </w:tr>
    </w:tbl>
    <w:p w:rsidR="00E15ED4" w:rsidRPr="00690B8F" w:rsidRDefault="00E15ED4" w:rsidP="00166349">
      <w:pPr>
        <w:spacing w:line="240" w:lineRule="auto"/>
        <w:rPr>
          <w:rFonts w:ascii="Times New Roman" w:eastAsia="Times New Roman" w:hAnsi="Times New Roman" w:cs="Times New Roman"/>
          <w:sz w:val="20"/>
          <w:szCs w:val="20"/>
          <w:lang w:val="en-US"/>
        </w:rPr>
      </w:pPr>
    </w:p>
    <w:p w:rsidR="00B82329"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noProof/>
          <w:sz w:val="20"/>
          <w:szCs w:val="20"/>
        </w:rPr>
        <w:lastRenderedPageBreak/>
        <w:drawing>
          <wp:inline distT="0" distB="0" distL="0" distR="0">
            <wp:extent cx="5940425" cy="8175364"/>
            <wp:effectExtent l="19050" t="0" r="3175" b="0"/>
            <wp:docPr id="1" name="Рисунок 1" descr="C:\Documents and Settings\UserXP\Рабочий стол\темат плани\історія Ук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Рабочий стол\темат плани\історія Укр\3.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noProof/>
          <w:sz w:val="20"/>
          <w:szCs w:val="20"/>
        </w:rPr>
        <w:lastRenderedPageBreak/>
        <w:drawing>
          <wp:inline distT="0" distB="0" distL="0" distR="0">
            <wp:extent cx="5940425" cy="8175364"/>
            <wp:effectExtent l="19050" t="0" r="3175" b="0"/>
            <wp:docPr id="2" name="Рисунок 2" descr="C:\Documents and Settings\UserXP\Рабочий стол\темат плани\історія Укр\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XP\Рабочий стол\темат плани\історія Укр\4.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A3921" w:rsidRPr="00690B8F" w:rsidRDefault="006A3921" w:rsidP="00166349">
      <w:pPr>
        <w:pStyle w:val="3"/>
        <w:pageBreakBefore/>
        <w:rPr>
          <w:sz w:val="20"/>
          <w:szCs w:val="20"/>
          <w:lang w:val="en-US"/>
        </w:rPr>
      </w:pPr>
      <w:r w:rsidRPr="00690B8F">
        <w:rPr>
          <w:sz w:val="20"/>
          <w:szCs w:val="20"/>
          <w:lang w:val="en-US"/>
        </w:rPr>
        <w:lastRenderedPageBreak/>
        <w:t>SCHEDULE OF PRACTICAL CLASSES FOR DENTISTRY MEDIUM</w:t>
      </w: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w:t>
      </w:r>
      <w:r w:rsidRPr="00690B8F">
        <w:rPr>
          <w:rFonts w:ascii="Times New Roman" w:eastAsia="Times New Roman" w:hAnsi="Times New Roman" w:cs="Times New Roman"/>
          <w:b/>
          <w:bCs/>
          <w:sz w:val="20"/>
          <w:szCs w:val="20"/>
          <w:vertAlign w:val="superscript"/>
          <w:lang w:val="en-US"/>
        </w:rPr>
        <w:t>st</w:t>
      </w:r>
      <w:r w:rsidRPr="00690B8F">
        <w:rPr>
          <w:rFonts w:ascii="Times New Roman" w:eastAsia="Times New Roman" w:hAnsi="Times New Roman" w:cs="Times New Roman"/>
          <w:b/>
          <w:bCs/>
          <w:sz w:val="20"/>
          <w:szCs w:val="20"/>
          <w:lang w:val="en-US"/>
        </w:rPr>
        <w:t xml:space="preserve"> SEMESTER 2012/2013   </w:t>
      </w: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sz w:val="20"/>
          <w:szCs w:val="20"/>
          <w:lang w:val="en-US"/>
        </w:rPr>
        <w:t>LATIN LANGUAGE AND MEDICAL TERMINOLOGY</w:t>
      </w: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7920"/>
        <w:gridCol w:w="720"/>
      </w:tblGrid>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w:t>
            </w:r>
          </w:p>
        </w:tc>
        <w:tc>
          <w:tcPr>
            <w:tcW w:w="7920"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Theme</w:t>
            </w:r>
          </w:p>
        </w:tc>
        <w:tc>
          <w:tcPr>
            <w:tcW w:w="720"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h.</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Short history of the Latin language. The alphabet. Vowels and consonants. Pronunciation. Diphthongs.</w:t>
            </w:r>
          </w:p>
        </w:tc>
        <w:tc>
          <w:tcPr>
            <w:tcW w:w="720" w:type="dxa"/>
          </w:tcPr>
          <w:p w:rsidR="006A3921" w:rsidRPr="00690B8F" w:rsidRDefault="006A3921" w:rsidP="00166349">
            <w:pPr>
              <w:spacing w:line="240" w:lineRule="auto"/>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 xml:space="preserve"> 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c>
          <w:tcPr>
            <w:tcW w:w="7920" w:type="dxa"/>
          </w:tcPr>
          <w:p w:rsidR="006A3921" w:rsidRPr="00690B8F" w:rsidRDefault="006A3921" w:rsidP="00166349">
            <w:pPr>
              <w:spacing w:line="240" w:lineRule="auto"/>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sz w:val="20"/>
                <w:szCs w:val="20"/>
                <w:lang w:val="en-US"/>
              </w:rPr>
              <w:t>The accent. Length and brevity of the syllable.</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3.</w:t>
            </w:r>
          </w:p>
        </w:tc>
        <w:tc>
          <w:tcPr>
            <w:tcW w:w="7920" w:type="dxa"/>
          </w:tcPr>
          <w:p w:rsidR="006A3921" w:rsidRPr="00690B8F" w:rsidRDefault="006A3921" w:rsidP="00166349">
            <w:pPr>
              <w:spacing w:line="240" w:lineRule="auto"/>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sz w:val="20"/>
                <w:szCs w:val="20"/>
                <w:lang w:val="en-US"/>
              </w:rPr>
              <w:t xml:space="preserve">Review of the Latin Nouns. Declensions. Formation of anatomical terms (Sn-Sg). Introduction to the anatomical nomenclature.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 xml:space="preserve">4. </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Review of the Latin Adjectives. Two groups. Formation of anatomical terms (Sn-An).</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5.</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Anatomical terms with different kinds of modifiers. Test.</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6.</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1</w:t>
            </w:r>
            <w:r w:rsidRPr="00690B8F">
              <w:rPr>
                <w:rFonts w:ascii="Times New Roman" w:eastAsia="Times New Roman" w:hAnsi="Times New Roman" w:cs="Times New Roman"/>
                <w:sz w:val="20"/>
                <w:szCs w:val="20"/>
                <w:vertAlign w:val="superscript"/>
                <w:lang w:val="en-US"/>
              </w:rPr>
              <w:t xml:space="preserve">st </w:t>
            </w:r>
            <w:r w:rsidRPr="00690B8F">
              <w:rPr>
                <w:rFonts w:ascii="Times New Roman" w:eastAsia="Times New Roman" w:hAnsi="Times New Roman" w:cs="Times New Roman"/>
                <w:sz w:val="20"/>
                <w:szCs w:val="20"/>
                <w:lang w:val="en-US"/>
              </w:rPr>
              <w:t>declension of Nouns. The Greek Nouns of the 1</w:t>
            </w:r>
            <w:r w:rsidRPr="00690B8F">
              <w:rPr>
                <w:rFonts w:ascii="Times New Roman" w:eastAsia="Times New Roman" w:hAnsi="Times New Roman" w:cs="Times New Roman"/>
                <w:sz w:val="20"/>
                <w:szCs w:val="20"/>
                <w:vertAlign w:val="superscript"/>
                <w:lang w:val="en-US"/>
              </w:rPr>
              <w:t xml:space="preserve">st </w:t>
            </w:r>
            <w:r w:rsidRPr="00690B8F">
              <w:rPr>
                <w:rFonts w:ascii="Times New Roman" w:eastAsia="Times New Roman" w:hAnsi="Times New Roman" w:cs="Times New Roman"/>
                <w:sz w:val="20"/>
                <w:szCs w:val="20"/>
                <w:lang w:val="en-US"/>
              </w:rPr>
              <w:t xml:space="preserve">declension. Prepositions (Acc., Abl.)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7.</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2</w:t>
            </w:r>
            <w:r w:rsidRPr="00690B8F">
              <w:rPr>
                <w:rFonts w:ascii="Times New Roman" w:eastAsia="Times New Roman" w:hAnsi="Times New Roman" w:cs="Times New Roman"/>
                <w:sz w:val="20"/>
                <w:szCs w:val="20"/>
                <w:vertAlign w:val="superscript"/>
                <w:lang w:val="en-US"/>
              </w:rPr>
              <w:t>nd</w:t>
            </w:r>
            <w:r w:rsidRPr="00690B8F">
              <w:rPr>
                <w:rFonts w:ascii="Times New Roman" w:eastAsia="Times New Roman" w:hAnsi="Times New Roman" w:cs="Times New Roman"/>
                <w:sz w:val="20"/>
                <w:szCs w:val="20"/>
                <w:lang w:val="en-US"/>
              </w:rPr>
              <w:t xml:space="preserve"> declension of Nouns. The masculine and neutral genders.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8.</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1</w:t>
            </w:r>
            <w:r w:rsidRPr="00690B8F">
              <w:rPr>
                <w:rFonts w:ascii="Times New Roman" w:eastAsia="Times New Roman" w:hAnsi="Times New Roman" w:cs="Times New Roman"/>
                <w:sz w:val="20"/>
                <w:szCs w:val="20"/>
                <w:vertAlign w:val="superscript"/>
                <w:lang w:val="en-US"/>
              </w:rPr>
              <w:t>st</w:t>
            </w:r>
            <w:r w:rsidRPr="00690B8F">
              <w:rPr>
                <w:rFonts w:ascii="Times New Roman" w:eastAsia="Times New Roman" w:hAnsi="Times New Roman" w:cs="Times New Roman"/>
                <w:sz w:val="20"/>
                <w:szCs w:val="20"/>
                <w:lang w:val="en-US"/>
              </w:rPr>
              <w:t xml:space="preserve"> and 2</w:t>
            </w:r>
            <w:r w:rsidRPr="00690B8F">
              <w:rPr>
                <w:rFonts w:ascii="Times New Roman" w:eastAsia="Times New Roman" w:hAnsi="Times New Roman" w:cs="Times New Roman"/>
                <w:sz w:val="20"/>
                <w:szCs w:val="20"/>
                <w:vertAlign w:val="superscript"/>
                <w:lang w:val="en-US"/>
              </w:rPr>
              <w:t>nd</w:t>
            </w:r>
            <w:r w:rsidRPr="00690B8F">
              <w:rPr>
                <w:rFonts w:ascii="Times New Roman" w:eastAsia="Times New Roman" w:hAnsi="Times New Roman" w:cs="Times New Roman"/>
                <w:sz w:val="20"/>
                <w:szCs w:val="20"/>
                <w:lang w:val="en-US"/>
              </w:rPr>
              <w:t xml:space="preserve"> declension Adjectives.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9.</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Test.</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10.</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of Nouns. General information. Three types of Nouns.</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11.</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of Nouns. The masculine gender. Exeptions.</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12.</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of Nouns. The feminine gender. Exeptions.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13.</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of Nouns. The neutral gender. Exeptions.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14.</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of Nouns. Irregular Nouns. Exeptions.</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15.</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Adjectives.</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16.</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The degrees of comparison of Adjectives. </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17.</w:t>
            </w:r>
          </w:p>
        </w:tc>
        <w:tc>
          <w:tcPr>
            <w:tcW w:w="792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4</w:t>
            </w:r>
            <w:r w:rsidRPr="00690B8F">
              <w:rPr>
                <w:rFonts w:ascii="Times New Roman" w:eastAsia="Times New Roman" w:hAnsi="Times New Roman" w:cs="Times New Roman"/>
                <w:sz w:val="20"/>
                <w:szCs w:val="20"/>
                <w:vertAlign w:val="superscript"/>
                <w:lang w:val="en-US"/>
              </w:rPr>
              <w:t>th</w:t>
            </w:r>
            <w:r w:rsidRPr="00690B8F">
              <w:rPr>
                <w:rFonts w:ascii="Times New Roman" w:eastAsia="Times New Roman" w:hAnsi="Times New Roman" w:cs="Times New Roman"/>
                <w:sz w:val="20"/>
                <w:szCs w:val="20"/>
                <w:lang w:val="en-US"/>
              </w:rPr>
              <w:t xml:space="preserve"> declension of Nouns. The 5</w:t>
            </w:r>
            <w:r w:rsidRPr="00690B8F">
              <w:rPr>
                <w:rFonts w:ascii="Times New Roman" w:eastAsia="Times New Roman" w:hAnsi="Times New Roman" w:cs="Times New Roman"/>
                <w:sz w:val="20"/>
                <w:szCs w:val="20"/>
                <w:vertAlign w:val="superscript"/>
                <w:lang w:val="en-US"/>
              </w:rPr>
              <w:t>th</w:t>
            </w:r>
            <w:r w:rsidRPr="00690B8F">
              <w:rPr>
                <w:rFonts w:ascii="Times New Roman" w:eastAsia="Times New Roman" w:hAnsi="Times New Roman" w:cs="Times New Roman"/>
                <w:sz w:val="20"/>
                <w:szCs w:val="20"/>
                <w:lang w:val="en-US"/>
              </w:rPr>
              <w:t xml:space="preserve"> declension of Nouns. Exeptions.</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18.</w:t>
            </w:r>
          </w:p>
        </w:tc>
        <w:tc>
          <w:tcPr>
            <w:tcW w:w="7920" w:type="dxa"/>
          </w:tcPr>
          <w:p w:rsidR="006A3921" w:rsidRPr="00690B8F" w:rsidRDefault="006A3921" w:rsidP="00166349">
            <w:pPr>
              <w:pStyle w:val="5"/>
              <w:widowControl/>
              <w:autoSpaceDE/>
              <w:autoSpaceDN/>
              <w:adjustRightInd/>
              <w:rPr>
                <w:bCs w:val="0"/>
                <w:sz w:val="20"/>
                <w:szCs w:val="20"/>
              </w:rPr>
            </w:pPr>
            <w:r w:rsidRPr="00690B8F">
              <w:rPr>
                <w:bCs w:val="0"/>
                <w:sz w:val="20"/>
                <w:szCs w:val="20"/>
              </w:rPr>
              <w:t>Final test.</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2</w:t>
            </w:r>
          </w:p>
        </w:tc>
      </w:tr>
      <w:tr w:rsidR="006A3921" w:rsidRPr="00690B8F" w:rsidTr="00980587">
        <w:tc>
          <w:tcPr>
            <w:tcW w:w="721"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p>
        </w:tc>
        <w:tc>
          <w:tcPr>
            <w:tcW w:w="7920" w:type="dxa"/>
          </w:tcPr>
          <w:p w:rsidR="006A3921" w:rsidRPr="00690B8F" w:rsidRDefault="006A3921" w:rsidP="00166349">
            <w:pPr>
              <w:spacing w:line="240" w:lineRule="auto"/>
              <w:rPr>
                <w:rFonts w:ascii="Times New Roman" w:eastAsia="Times New Roman" w:hAnsi="Times New Roman" w:cs="Times New Roman"/>
                <w:b/>
                <w:bCs/>
                <w:i/>
                <w:iCs/>
                <w:sz w:val="20"/>
                <w:szCs w:val="20"/>
                <w:lang w:val="en-US"/>
              </w:rPr>
            </w:pPr>
            <w:r w:rsidRPr="00690B8F">
              <w:rPr>
                <w:rFonts w:ascii="Times New Roman" w:eastAsia="Times New Roman" w:hAnsi="Times New Roman" w:cs="Times New Roman"/>
                <w:b/>
                <w:bCs/>
                <w:i/>
                <w:iCs/>
                <w:sz w:val="20"/>
                <w:szCs w:val="20"/>
                <w:lang w:val="en-US"/>
              </w:rPr>
              <w:t>Total</w:t>
            </w:r>
          </w:p>
        </w:tc>
        <w:tc>
          <w:tcPr>
            <w:tcW w:w="720" w:type="dxa"/>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36</w:t>
            </w:r>
          </w:p>
        </w:tc>
      </w:tr>
    </w:tbl>
    <w:p w:rsidR="006A3921" w:rsidRPr="00690B8F" w:rsidRDefault="006A3921" w:rsidP="00166349">
      <w:pPr>
        <w:spacing w:line="240" w:lineRule="auto"/>
        <w:ind w:firstLine="708"/>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SCHEDULE OF INDUVIDUAL WORK FOR DENTISTRY MEDIUM</w:t>
      </w:r>
    </w:p>
    <w:p w:rsidR="006A3921" w:rsidRPr="00690B8F" w:rsidRDefault="006A3921" w:rsidP="00166349">
      <w:pPr>
        <w:pStyle w:val="a8"/>
        <w:rPr>
          <w:sz w:val="20"/>
          <w:szCs w:val="20"/>
        </w:rPr>
      </w:pPr>
      <w:r w:rsidRPr="00690B8F">
        <w:rPr>
          <w:sz w:val="20"/>
          <w:szCs w:val="20"/>
        </w:rPr>
        <w:t>1</w:t>
      </w:r>
      <w:r w:rsidRPr="00690B8F">
        <w:rPr>
          <w:sz w:val="20"/>
          <w:szCs w:val="20"/>
          <w:vertAlign w:val="superscript"/>
        </w:rPr>
        <w:t>st</w:t>
      </w:r>
      <w:r w:rsidRPr="00690B8F">
        <w:rPr>
          <w:sz w:val="20"/>
          <w:szCs w:val="20"/>
        </w:rPr>
        <w:t xml:space="preserve"> SEMESTER</w:t>
      </w:r>
      <w:r w:rsidRPr="00690B8F">
        <w:rPr>
          <w:sz w:val="20"/>
          <w:szCs w:val="20"/>
          <w:lang w:val="en-US"/>
        </w:rPr>
        <w:t xml:space="preserve"> </w:t>
      </w:r>
      <w:r w:rsidRPr="00690B8F">
        <w:rPr>
          <w:sz w:val="20"/>
          <w:szCs w:val="20"/>
        </w:rPr>
        <w:t>201</w:t>
      </w:r>
      <w:r w:rsidRPr="00690B8F">
        <w:rPr>
          <w:sz w:val="20"/>
          <w:szCs w:val="20"/>
          <w:lang w:val="en-US"/>
        </w:rPr>
        <w:t>2/</w:t>
      </w:r>
      <w:r w:rsidRPr="00690B8F">
        <w:rPr>
          <w:sz w:val="20"/>
          <w:szCs w:val="20"/>
        </w:rPr>
        <w:t>201</w:t>
      </w:r>
      <w:r w:rsidRPr="00690B8F">
        <w:rPr>
          <w:sz w:val="20"/>
          <w:szCs w:val="20"/>
          <w:lang w:val="en-US"/>
        </w:rPr>
        <w:t>3</w:t>
      </w:r>
      <w:r w:rsidRPr="00690B8F">
        <w:rPr>
          <w:sz w:val="20"/>
          <w:szCs w:val="20"/>
        </w:rPr>
        <w:t xml:space="preserve">.  </w:t>
      </w:r>
    </w:p>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LATIN LANGUAGE AND MEDICAL TERMINOLOGY</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rPr>
        <w:t>М</w:t>
      </w:r>
      <w:r w:rsidRPr="00690B8F">
        <w:rPr>
          <w:rFonts w:ascii="Times New Roman" w:eastAsia="Times New Roman" w:hAnsi="Times New Roman" w:cs="Times New Roman"/>
          <w:b/>
          <w:bCs/>
          <w:sz w:val="20"/>
          <w:szCs w:val="20"/>
          <w:lang w:val="en-US"/>
        </w:rPr>
        <w:t>odule</w:t>
      </w:r>
      <w:r w:rsidRPr="00690B8F">
        <w:rPr>
          <w:rFonts w:ascii="Times New Roman" w:eastAsia="Times New Roman" w:hAnsi="Times New Roman" w:cs="Times New Roman"/>
          <w:b/>
          <w:bCs/>
          <w:sz w:val="20"/>
          <w:szCs w:val="20"/>
        </w:rPr>
        <w:t xml:space="preserve"> 1</w:t>
      </w:r>
    </w:p>
    <w:p w:rsidR="006A3921" w:rsidRPr="00690B8F" w:rsidRDefault="006A3921" w:rsidP="00166349">
      <w:pPr>
        <w:spacing w:line="240" w:lineRule="auto"/>
        <w:ind w:firstLine="540"/>
        <w:jc w:val="center"/>
        <w:rPr>
          <w:rFonts w:ascii="Times New Roman" w:eastAsia="Times New Roman" w:hAnsi="Times New Roman" w:cs="Times New Roman"/>
          <w:sz w:val="20"/>
          <w:szCs w:val="20"/>
        </w:rPr>
      </w:pPr>
      <w:r w:rsidRPr="00690B8F">
        <w:rPr>
          <w:rFonts w:ascii="Times New Roman" w:eastAsia="Times New Roman" w:hAnsi="Times New Roman" w:cs="Times New Roman"/>
          <w:b/>
          <w:bCs/>
          <w:sz w:val="20"/>
          <w:szCs w:val="20"/>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460"/>
        <w:gridCol w:w="720"/>
      </w:tblGrid>
      <w:tr w:rsidR="006A3921" w:rsidRPr="00690B8F" w:rsidTr="00980587">
        <w:tc>
          <w:tcPr>
            <w:tcW w:w="540" w:type="dxa"/>
          </w:tcPr>
          <w:p w:rsidR="006A3921" w:rsidRPr="00690B8F" w:rsidRDefault="006A3921" w:rsidP="00166349">
            <w:pPr>
              <w:pStyle w:val="a6"/>
              <w:jc w:val="center"/>
              <w:rPr>
                <w:b/>
                <w:i/>
                <w:sz w:val="20"/>
                <w:szCs w:val="20"/>
              </w:rPr>
            </w:pPr>
            <w:r w:rsidRPr="00690B8F">
              <w:rPr>
                <w:b/>
                <w:i/>
                <w:sz w:val="20"/>
                <w:szCs w:val="20"/>
              </w:rPr>
              <w:t>№№</w:t>
            </w:r>
          </w:p>
        </w:tc>
        <w:tc>
          <w:tcPr>
            <w:tcW w:w="8460" w:type="dxa"/>
          </w:tcPr>
          <w:p w:rsidR="006A3921" w:rsidRPr="00690B8F" w:rsidRDefault="006A3921" w:rsidP="00166349">
            <w:pPr>
              <w:pStyle w:val="a6"/>
              <w:ind w:firstLine="0"/>
              <w:jc w:val="center"/>
              <w:rPr>
                <w:i/>
                <w:sz w:val="20"/>
                <w:szCs w:val="20"/>
                <w:lang w:val="en-US"/>
              </w:rPr>
            </w:pPr>
          </w:p>
          <w:p w:rsidR="006A3921" w:rsidRPr="00690B8F" w:rsidRDefault="006A3921" w:rsidP="00166349">
            <w:pPr>
              <w:pStyle w:val="a6"/>
              <w:ind w:firstLine="0"/>
              <w:jc w:val="center"/>
              <w:rPr>
                <w:b/>
                <w:i/>
                <w:sz w:val="20"/>
                <w:szCs w:val="20"/>
                <w:lang w:val="en-US"/>
              </w:rPr>
            </w:pPr>
            <w:r w:rsidRPr="00690B8F">
              <w:rPr>
                <w:b/>
                <w:i/>
                <w:sz w:val="20"/>
                <w:szCs w:val="20"/>
                <w:lang w:val="en-US"/>
              </w:rPr>
              <w:t>Theme</w:t>
            </w:r>
          </w:p>
        </w:tc>
        <w:tc>
          <w:tcPr>
            <w:tcW w:w="720" w:type="dxa"/>
          </w:tcPr>
          <w:p w:rsidR="006A3921" w:rsidRPr="00690B8F" w:rsidRDefault="006A3921" w:rsidP="00166349">
            <w:pPr>
              <w:pStyle w:val="a6"/>
              <w:rPr>
                <w:b/>
                <w:i/>
                <w:sz w:val="20"/>
                <w:szCs w:val="20"/>
                <w:lang w:val="en-US"/>
              </w:rPr>
            </w:pPr>
            <w:r w:rsidRPr="00690B8F">
              <w:rPr>
                <w:b/>
                <w:i/>
                <w:sz w:val="20"/>
                <w:szCs w:val="20"/>
                <w:lang w:val="ru-RU"/>
              </w:rPr>
              <w:t>Г</w:t>
            </w:r>
            <w:r w:rsidRPr="00690B8F">
              <w:rPr>
                <w:b/>
                <w:i/>
                <w:sz w:val="20"/>
                <w:szCs w:val="20"/>
                <w:lang w:val="en-US"/>
              </w:rPr>
              <w:t xml:space="preserve"> h.</w:t>
            </w:r>
          </w:p>
        </w:tc>
      </w:tr>
      <w:tr w:rsidR="006A3921" w:rsidRPr="00690B8F" w:rsidTr="00980587">
        <w:tc>
          <w:tcPr>
            <w:tcW w:w="540" w:type="dxa"/>
          </w:tcPr>
          <w:p w:rsidR="006A3921" w:rsidRPr="00690B8F" w:rsidRDefault="006A3921" w:rsidP="00166349">
            <w:pPr>
              <w:pStyle w:val="a6"/>
              <w:numPr>
                <w:ilvl w:val="0"/>
                <w:numId w:val="1"/>
              </w:numPr>
              <w:jc w:val="center"/>
              <w:rPr>
                <w:b/>
                <w:sz w:val="20"/>
                <w:szCs w:val="20"/>
              </w:rPr>
            </w:pPr>
          </w:p>
        </w:tc>
        <w:tc>
          <w:tcPr>
            <w:tcW w:w="8460" w:type="dxa"/>
          </w:tcPr>
          <w:p w:rsidR="006A3921" w:rsidRPr="00690B8F" w:rsidRDefault="006A3921" w:rsidP="00166349">
            <w:pPr>
              <w:pStyle w:val="a6"/>
              <w:ind w:firstLine="0"/>
              <w:rPr>
                <w:sz w:val="20"/>
                <w:szCs w:val="20"/>
                <w:lang w:val="en-US"/>
              </w:rPr>
            </w:pPr>
            <w:r w:rsidRPr="00690B8F">
              <w:rPr>
                <w:sz w:val="20"/>
                <w:szCs w:val="20"/>
                <w:lang w:val="en-US"/>
              </w:rPr>
              <w:t>Short history of the Latin language. The alphabet. Vowels and consonants. Pronunciation. Diphthongs.</w:t>
            </w:r>
          </w:p>
        </w:tc>
        <w:tc>
          <w:tcPr>
            <w:tcW w:w="720" w:type="dxa"/>
          </w:tcPr>
          <w:p w:rsidR="006A3921" w:rsidRPr="00690B8F" w:rsidRDefault="006A3921" w:rsidP="00166349">
            <w:pPr>
              <w:pStyle w:val="a6"/>
              <w:ind w:left="360" w:hanging="360"/>
              <w:rPr>
                <w:b/>
                <w:sz w:val="20"/>
                <w:szCs w:val="20"/>
              </w:rPr>
            </w:pPr>
            <w:r w:rsidRPr="00690B8F">
              <w:rPr>
                <w:b/>
                <w:sz w:val="20"/>
                <w:szCs w:val="20"/>
              </w:rPr>
              <w:t>1,5</w:t>
            </w:r>
          </w:p>
        </w:tc>
      </w:tr>
      <w:tr w:rsidR="006A3921" w:rsidRPr="00690B8F" w:rsidTr="00980587">
        <w:tc>
          <w:tcPr>
            <w:tcW w:w="540" w:type="dxa"/>
          </w:tcPr>
          <w:p w:rsidR="006A3921" w:rsidRPr="00690B8F" w:rsidRDefault="006A3921" w:rsidP="00166349">
            <w:pPr>
              <w:pStyle w:val="a6"/>
              <w:numPr>
                <w:ilvl w:val="0"/>
                <w:numId w:val="1"/>
              </w:numPr>
              <w:jc w:val="center"/>
              <w:rPr>
                <w:b/>
                <w:sz w:val="20"/>
                <w:szCs w:val="20"/>
              </w:rPr>
            </w:pPr>
          </w:p>
        </w:tc>
        <w:tc>
          <w:tcPr>
            <w:tcW w:w="8460" w:type="dxa"/>
          </w:tcPr>
          <w:p w:rsidR="006A3921" w:rsidRPr="00690B8F" w:rsidRDefault="006A3921" w:rsidP="00166349">
            <w:pPr>
              <w:pStyle w:val="a6"/>
              <w:ind w:firstLine="0"/>
              <w:rPr>
                <w:sz w:val="20"/>
                <w:szCs w:val="20"/>
                <w:lang w:val="en-US"/>
              </w:rPr>
            </w:pPr>
            <w:r w:rsidRPr="00690B8F">
              <w:rPr>
                <w:sz w:val="20"/>
                <w:szCs w:val="20"/>
                <w:lang w:val="en-US"/>
              </w:rPr>
              <w:t>The accent. Length and brevity of the syllable.</w:t>
            </w:r>
          </w:p>
        </w:tc>
        <w:tc>
          <w:tcPr>
            <w:tcW w:w="720" w:type="dxa"/>
          </w:tcPr>
          <w:p w:rsidR="006A3921" w:rsidRPr="00690B8F" w:rsidRDefault="006A3921" w:rsidP="00166349">
            <w:pPr>
              <w:pStyle w:val="a6"/>
              <w:ind w:hanging="360"/>
              <w:rPr>
                <w:b/>
                <w:sz w:val="20"/>
                <w:szCs w:val="20"/>
              </w:rPr>
            </w:pPr>
            <w:r w:rsidRPr="00690B8F">
              <w:rPr>
                <w:b/>
                <w:sz w:val="20"/>
                <w:szCs w:val="20"/>
              </w:rPr>
              <w:t xml:space="preserve">      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Review of the Latin Nouns. Declensions. Formation of anatomical terms (Sn-Sg). Introduction to the anatomical nomenclature.</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Review of the Latin Adjectives. Two groups. Formation of anatomical terms (Sn-An).</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1,0</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Anatomical terms with different kinds of modifiers.</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1,0</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The 1</w:t>
            </w:r>
            <w:r w:rsidRPr="00690B8F">
              <w:rPr>
                <w:rFonts w:ascii="Times New Roman" w:eastAsia="Times New Roman" w:hAnsi="Times New Roman" w:cs="Times New Roman"/>
                <w:sz w:val="20"/>
                <w:szCs w:val="20"/>
                <w:vertAlign w:val="superscript"/>
                <w:lang w:val="en-US"/>
              </w:rPr>
              <w:t xml:space="preserve">st </w:t>
            </w:r>
            <w:r w:rsidRPr="00690B8F">
              <w:rPr>
                <w:rFonts w:ascii="Times New Roman" w:eastAsia="Times New Roman" w:hAnsi="Times New Roman" w:cs="Times New Roman"/>
                <w:sz w:val="20"/>
                <w:szCs w:val="20"/>
                <w:lang w:val="en-US"/>
              </w:rPr>
              <w:t>declension of Nouns. The Greek Nouns of the 1</w:t>
            </w:r>
            <w:r w:rsidRPr="00690B8F">
              <w:rPr>
                <w:rFonts w:ascii="Times New Roman" w:eastAsia="Times New Roman" w:hAnsi="Times New Roman" w:cs="Times New Roman"/>
                <w:sz w:val="20"/>
                <w:szCs w:val="20"/>
                <w:vertAlign w:val="superscript"/>
                <w:lang w:val="en-US"/>
              </w:rPr>
              <w:t xml:space="preserve">st </w:t>
            </w:r>
            <w:r w:rsidRPr="00690B8F">
              <w:rPr>
                <w:rFonts w:ascii="Times New Roman" w:eastAsia="Times New Roman" w:hAnsi="Times New Roman" w:cs="Times New Roman"/>
                <w:sz w:val="20"/>
                <w:szCs w:val="20"/>
                <w:lang w:val="en-US"/>
              </w:rPr>
              <w:t>declension. The Verb “sum, esse”. Prepositions (Acc., Abl.)</w:t>
            </w:r>
            <w:r w:rsidRPr="00690B8F">
              <w:rPr>
                <w:rFonts w:ascii="Times New Roman" w:eastAsia="Times New Roman" w:hAnsi="Times New Roman" w:cs="Times New Roman"/>
                <w:sz w:val="20"/>
                <w:szCs w:val="20"/>
              </w:rPr>
              <w:t xml:space="preserve"> </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pStyle w:val="a6"/>
              <w:numPr>
                <w:ilvl w:val="0"/>
                <w:numId w:val="1"/>
              </w:numPr>
              <w:jc w:val="center"/>
              <w:rPr>
                <w:b/>
                <w:sz w:val="20"/>
                <w:szCs w:val="20"/>
              </w:rPr>
            </w:pPr>
          </w:p>
        </w:tc>
        <w:tc>
          <w:tcPr>
            <w:tcW w:w="8460" w:type="dxa"/>
          </w:tcPr>
          <w:p w:rsidR="006A3921" w:rsidRPr="00690B8F" w:rsidRDefault="006A3921" w:rsidP="00166349">
            <w:pPr>
              <w:pStyle w:val="a6"/>
              <w:ind w:firstLine="0"/>
              <w:jc w:val="both"/>
              <w:rPr>
                <w:sz w:val="20"/>
                <w:szCs w:val="20"/>
                <w:lang w:val="en-US"/>
              </w:rPr>
            </w:pPr>
            <w:r w:rsidRPr="00690B8F">
              <w:rPr>
                <w:sz w:val="20"/>
                <w:szCs w:val="20"/>
                <w:lang w:val="en-US"/>
              </w:rPr>
              <w:t>The 1</w:t>
            </w:r>
            <w:r w:rsidRPr="00690B8F">
              <w:rPr>
                <w:sz w:val="20"/>
                <w:szCs w:val="20"/>
                <w:vertAlign w:val="superscript"/>
                <w:lang w:val="en-US"/>
              </w:rPr>
              <w:t>st</w:t>
            </w:r>
            <w:r w:rsidRPr="00690B8F">
              <w:rPr>
                <w:sz w:val="20"/>
                <w:szCs w:val="20"/>
                <w:lang w:val="en-US"/>
              </w:rPr>
              <w:t xml:space="preserve"> declension Nouns.</w:t>
            </w:r>
          </w:p>
        </w:tc>
        <w:tc>
          <w:tcPr>
            <w:tcW w:w="720" w:type="dxa"/>
          </w:tcPr>
          <w:p w:rsidR="006A3921" w:rsidRPr="00690B8F" w:rsidRDefault="006A3921" w:rsidP="00166349">
            <w:pPr>
              <w:pStyle w:val="a6"/>
              <w:ind w:hanging="360"/>
              <w:rPr>
                <w:b/>
                <w:sz w:val="20"/>
                <w:szCs w:val="20"/>
              </w:rPr>
            </w:pPr>
            <w:r w:rsidRPr="00690B8F">
              <w:rPr>
                <w:b/>
                <w:sz w:val="20"/>
                <w:szCs w:val="20"/>
              </w:rPr>
              <w:t xml:space="preserve">      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2</w:t>
            </w:r>
            <w:r w:rsidRPr="00690B8F">
              <w:rPr>
                <w:rFonts w:ascii="Times New Roman" w:eastAsia="Times New Roman" w:hAnsi="Times New Roman" w:cs="Times New Roman"/>
                <w:sz w:val="20"/>
                <w:szCs w:val="20"/>
                <w:vertAlign w:val="superscript"/>
                <w:lang w:val="en-US"/>
              </w:rPr>
              <w:t>nd</w:t>
            </w:r>
            <w:r w:rsidRPr="00690B8F">
              <w:rPr>
                <w:rFonts w:ascii="Times New Roman" w:eastAsia="Times New Roman" w:hAnsi="Times New Roman" w:cs="Times New Roman"/>
                <w:sz w:val="20"/>
                <w:szCs w:val="20"/>
                <w:lang w:val="en-US"/>
              </w:rPr>
              <w:t xml:space="preserve"> declension Nouns. The masculine and neutral genders.    </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rPr>
          <w:trHeight w:val="77"/>
        </w:trPr>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1</w:t>
            </w:r>
            <w:r w:rsidRPr="00690B8F">
              <w:rPr>
                <w:rFonts w:ascii="Times New Roman" w:eastAsia="Times New Roman" w:hAnsi="Times New Roman" w:cs="Times New Roman"/>
                <w:sz w:val="20"/>
                <w:szCs w:val="20"/>
                <w:vertAlign w:val="superscript"/>
                <w:lang w:val="en-US"/>
              </w:rPr>
              <w:t>st</w:t>
            </w:r>
            <w:r w:rsidRPr="00690B8F">
              <w:rPr>
                <w:rFonts w:ascii="Times New Roman" w:eastAsia="Times New Roman" w:hAnsi="Times New Roman" w:cs="Times New Roman"/>
                <w:sz w:val="20"/>
                <w:szCs w:val="20"/>
                <w:lang w:val="en-US"/>
              </w:rPr>
              <w:t xml:space="preserve"> and 2</w:t>
            </w:r>
            <w:r w:rsidRPr="00690B8F">
              <w:rPr>
                <w:rFonts w:ascii="Times New Roman" w:eastAsia="Times New Roman" w:hAnsi="Times New Roman" w:cs="Times New Roman"/>
                <w:sz w:val="20"/>
                <w:szCs w:val="20"/>
                <w:vertAlign w:val="superscript"/>
                <w:lang w:val="en-US"/>
              </w:rPr>
              <w:t>nd</w:t>
            </w:r>
            <w:r w:rsidRPr="00690B8F">
              <w:rPr>
                <w:rFonts w:ascii="Times New Roman" w:eastAsia="Times New Roman" w:hAnsi="Times New Roman" w:cs="Times New Roman"/>
                <w:sz w:val="20"/>
                <w:szCs w:val="20"/>
                <w:lang w:val="en-US"/>
              </w:rPr>
              <w:t xml:space="preserve"> declension Adjectives. The Past participle passive. Suffixes.</w:t>
            </w:r>
          </w:p>
          <w:p w:rsidR="006A3921" w:rsidRPr="00690B8F" w:rsidRDefault="006A3921" w:rsidP="00166349">
            <w:pPr>
              <w:spacing w:line="240" w:lineRule="auto"/>
              <w:jc w:val="both"/>
              <w:rPr>
                <w:rFonts w:ascii="Times New Roman" w:eastAsia="Times New Roman" w:hAnsi="Times New Roman" w:cs="Times New Roman"/>
                <w:sz w:val="20"/>
                <w:szCs w:val="20"/>
                <w:lang w:val="en-US"/>
              </w:rPr>
            </w:pP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Nouns. Three types of Nouns. The masculine gender.</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Suffixes.</w:t>
            </w:r>
            <w:r w:rsidRPr="00690B8F">
              <w:rPr>
                <w:rFonts w:ascii="Times New Roman" w:eastAsia="Times New Roman" w:hAnsi="Times New Roman" w:cs="Times New Roman"/>
                <w:sz w:val="20"/>
                <w:szCs w:val="20"/>
              </w:rPr>
              <w:t xml:space="preserve"> </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feminine gender. Exeptions. Suffixes.</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neutral gender. Exeptions. Suffixes.</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peculiarities of declining some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declination Nouns.</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3</w:t>
            </w:r>
            <w:r w:rsidRPr="00690B8F">
              <w:rPr>
                <w:rFonts w:ascii="Times New Roman" w:eastAsia="Times New Roman" w:hAnsi="Times New Roman" w:cs="Times New Roman"/>
                <w:sz w:val="20"/>
                <w:szCs w:val="20"/>
                <w:vertAlign w:val="superscript"/>
                <w:lang w:val="en-US"/>
              </w:rPr>
              <w:t>rd</w:t>
            </w:r>
            <w:r w:rsidRPr="00690B8F">
              <w:rPr>
                <w:rFonts w:ascii="Times New Roman" w:eastAsia="Times New Roman" w:hAnsi="Times New Roman" w:cs="Times New Roman"/>
                <w:sz w:val="20"/>
                <w:szCs w:val="20"/>
                <w:lang w:val="en-US"/>
              </w:rPr>
              <w:t xml:space="preserve"> declension Adjectives. Suffixes. The Present participle active. </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The degrees of comparison of Adjectives in medical terminology. </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numPr>
                <w:ilvl w:val="0"/>
                <w:numId w:val="1"/>
              </w:numPr>
              <w:spacing w:after="0" w:line="240" w:lineRule="auto"/>
              <w:jc w:val="center"/>
              <w:rPr>
                <w:rFonts w:ascii="Times New Roman" w:eastAsia="Times New Roman" w:hAnsi="Times New Roman" w:cs="Times New Roman"/>
                <w:b/>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sz w:val="20"/>
                <w:szCs w:val="20"/>
                <w:lang w:val="en-US"/>
              </w:rPr>
              <w:t>The 4</w:t>
            </w:r>
            <w:r w:rsidRPr="00690B8F">
              <w:rPr>
                <w:rFonts w:ascii="Times New Roman" w:eastAsia="Times New Roman" w:hAnsi="Times New Roman" w:cs="Times New Roman"/>
                <w:sz w:val="20"/>
                <w:szCs w:val="20"/>
                <w:vertAlign w:val="superscript"/>
                <w:lang w:val="en-US"/>
              </w:rPr>
              <w:t>th</w:t>
            </w:r>
            <w:r w:rsidRPr="00690B8F">
              <w:rPr>
                <w:rFonts w:ascii="Times New Roman" w:eastAsia="Times New Roman" w:hAnsi="Times New Roman" w:cs="Times New Roman"/>
                <w:sz w:val="20"/>
                <w:szCs w:val="20"/>
                <w:lang w:val="en-US"/>
              </w:rPr>
              <w:t xml:space="preserve"> declension of Nouns. The 5</w:t>
            </w:r>
            <w:r w:rsidRPr="00690B8F">
              <w:rPr>
                <w:rFonts w:ascii="Times New Roman" w:eastAsia="Times New Roman" w:hAnsi="Times New Roman" w:cs="Times New Roman"/>
                <w:sz w:val="20"/>
                <w:szCs w:val="20"/>
                <w:vertAlign w:val="superscript"/>
                <w:lang w:val="en-US"/>
              </w:rPr>
              <w:t>th</w:t>
            </w:r>
            <w:r w:rsidRPr="00690B8F">
              <w:rPr>
                <w:rFonts w:ascii="Times New Roman" w:eastAsia="Times New Roman" w:hAnsi="Times New Roman" w:cs="Times New Roman"/>
                <w:sz w:val="20"/>
                <w:szCs w:val="20"/>
                <w:lang w:val="en-US"/>
              </w:rPr>
              <w:t xml:space="preserve"> declension of Nouns. Exeptions.</w:t>
            </w:r>
            <w:r w:rsidRPr="00690B8F">
              <w:rPr>
                <w:rFonts w:ascii="Times New Roman" w:eastAsia="Times New Roman" w:hAnsi="Times New Roman" w:cs="Times New Roman"/>
                <w:sz w:val="20"/>
                <w:szCs w:val="20"/>
              </w:rPr>
              <w:t xml:space="preserve"> </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1,5</w:t>
            </w:r>
          </w:p>
        </w:tc>
      </w:tr>
      <w:tr w:rsidR="006A3921" w:rsidRPr="00690B8F" w:rsidTr="00980587">
        <w:tc>
          <w:tcPr>
            <w:tcW w:w="54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Induvidual work</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1,0</w:t>
            </w:r>
          </w:p>
        </w:tc>
      </w:tr>
      <w:tr w:rsidR="006A3921" w:rsidRPr="00690B8F" w:rsidTr="00980587">
        <w:tc>
          <w:tcPr>
            <w:tcW w:w="54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c>
          <w:tcPr>
            <w:tcW w:w="8460" w:type="dxa"/>
          </w:tcPr>
          <w:p w:rsidR="006A3921" w:rsidRPr="00690B8F" w:rsidRDefault="006A3921"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lang w:val="en-US"/>
              </w:rPr>
              <w:t>Total</w:t>
            </w:r>
          </w:p>
        </w:tc>
        <w:tc>
          <w:tcPr>
            <w:tcW w:w="720" w:type="dxa"/>
          </w:tcPr>
          <w:p w:rsidR="006A3921" w:rsidRPr="00690B8F" w:rsidRDefault="006A3921" w:rsidP="00166349">
            <w:pPr>
              <w:spacing w:line="240" w:lineRule="auto"/>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lang w:val="en-US"/>
              </w:rPr>
              <w:t xml:space="preserve"> </w:t>
            </w:r>
            <w:r w:rsidRPr="00690B8F">
              <w:rPr>
                <w:rFonts w:ascii="Times New Roman" w:eastAsia="Times New Roman" w:hAnsi="Times New Roman" w:cs="Times New Roman"/>
                <w:b/>
                <w:sz w:val="20"/>
                <w:szCs w:val="20"/>
              </w:rPr>
              <w:t>24</w:t>
            </w:r>
          </w:p>
        </w:tc>
      </w:tr>
    </w:tbl>
    <w:p w:rsidR="006A3921" w:rsidRPr="00690B8F" w:rsidRDefault="006A3921" w:rsidP="00166349">
      <w:pPr>
        <w:pStyle w:val="a6"/>
        <w:jc w:val="center"/>
        <w:rPr>
          <w:b/>
          <w:bCs/>
          <w:caps/>
          <w:sz w:val="20"/>
          <w:szCs w:val="20"/>
          <w:lang w:val="en-US"/>
        </w:rPr>
      </w:pPr>
      <w:r w:rsidRPr="00690B8F">
        <w:rPr>
          <w:b/>
          <w:bCs/>
          <w:caps/>
          <w:sz w:val="20"/>
          <w:szCs w:val="20"/>
          <w:lang w:val="en-US"/>
        </w:rPr>
        <w:t xml:space="preserve">THEMATIC AND CALENDAR SCHEDULE OF MEDICAL BIOLOGY COURSE LECTURES, PRACTICES, INDEPENDENT WORKS IN THE </w:t>
      </w:r>
      <w:r w:rsidRPr="00690B8F">
        <w:rPr>
          <w:b/>
          <w:bCs/>
          <w:caps/>
          <w:sz w:val="20"/>
          <w:szCs w:val="20"/>
        </w:rPr>
        <w:t>20</w:t>
      </w:r>
      <w:r w:rsidRPr="00690B8F">
        <w:rPr>
          <w:b/>
          <w:bCs/>
          <w:caps/>
          <w:sz w:val="20"/>
          <w:szCs w:val="20"/>
          <w:lang w:val="en-US"/>
        </w:rPr>
        <w:t>12</w:t>
      </w:r>
      <w:r w:rsidRPr="00690B8F">
        <w:rPr>
          <w:b/>
          <w:bCs/>
          <w:caps/>
          <w:sz w:val="20"/>
          <w:szCs w:val="20"/>
        </w:rPr>
        <w:t>-20</w:t>
      </w:r>
      <w:r w:rsidRPr="00690B8F">
        <w:rPr>
          <w:b/>
          <w:bCs/>
          <w:caps/>
          <w:sz w:val="20"/>
          <w:szCs w:val="20"/>
          <w:lang w:val="en-GB"/>
        </w:rPr>
        <w:t>13</w:t>
      </w:r>
      <w:r w:rsidRPr="00690B8F">
        <w:rPr>
          <w:b/>
          <w:bCs/>
          <w:caps/>
          <w:sz w:val="20"/>
          <w:szCs w:val="20"/>
        </w:rPr>
        <w:t xml:space="preserve"> </w:t>
      </w:r>
      <w:r w:rsidRPr="00690B8F">
        <w:rPr>
          <w:b/>
          <w:bCs/>
          <w:caps/>
          <w:sz w:val="20"/>
          <w:szCs w:val="20"/>
          <w:lang w:val="en-US"/>
        </w:rPr>
        <w:t xml:space="preserve">ACADEMIC yEAR FOR STUDENTS OF </w:t>
      </w:r>
      <w:r w:rsidRPr="00690B8F">
        <w:rPr>
          <w:b/>
          <w:bCs/>
          <w:i/>
          <w:caps/>
          <w:sz w:val="20"/>
          <w:szCs w:val="20"/>
          <w:u w:val="single"/>
          <w:lang w:val="en-US"/>
        </w:rPr>
        <w:t>DeNTISTRY FACULTY</w:t>
      </w:r>
      <w:r w:rsidRPr="00690B8F">
        <w:rPr>
          <w:b/>
          <w:bCs/>
          <w:caps/>
          <w:sz w:val="20"/>
          <w:szCs w:val="20"/>
          <w:lang w:val="en-US"/>
        </w:rPr>
        <w:t xml:space="preserve"> (eNGLISH MEDIUM)</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iCs/>
          <w:sz w:val="20"/>
          <w:szCs w:val="20"/>
          <w:lang w:val="en-US"/>
        </w:rPr>
        <w:t>MODULE 1.</w:t>
      </w: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bCs/>
          <w:caps/>
          <w:sz w:val="20"/>
          <w:szCs w:val="20"/>
          <w:lang w:val="en-US"/>
        </w:rPr>
        <w:t>Biological features of human vital activity</w:t>
      </w:r>
    </w:p>
    <w:p w:rsidR="006A3921" w:rsidRPr="00690B8F" w:rsidRDefault="006A3921" w:rsidP="00166349">
      <w:pPr>
        <w:tabs>
          <w:tab w:val="left" w:pos="2400"/>
        </w:tabs>
        <w:spacing w:line="240" w:lineRule="auto"/>
        <w:jc w:val="center"/>
        <w:rPr>
          <w:rFonts w:ascii="Times New Roman" w:eastAsia="Times New Roman" w:hAnsi="Times New Roman" w:cs="Times New Roman"/>
          <w:b/>
          <w:bCs/>
          <w:iCs/>
          <w:sz w:val="20"/>
          <w:szCs w:val="20"/>
          <w:lang w:val="en-US"/>
        </w:rPr>
      </w:pPr>
      <w:r w:rsidRPr="00690B8F">
        <w:rPr>
          <w:rFonts w:ascii="Times New Roman" w:eastAsia="Times New Roman" w:hAnsi="Times New Roman" w:cs="Times New Roman"/>
          <w:b/>
          <w:bCs/>
          <w:sz w:val="20"/>
          <w:szCs w:val="20"/>
          <w:lang w:val="en-US"/>
        </w:rPr>
        <w:t xml:space="preserve">Content module </w:t>
      </w:r>
      <w:r w:rsidRPr="00690B8F">
        <w:rPr>
          <w:rFonts w:ascii="Times New Roman" w:eastAsia="Times New Roman" w:hAnsi="Times New Roman" w:cs="Times New Roman"/>
          <w:b/>
          <w:bCs/>
          <w:iCs/>
          <w:sz w:val="20"/>
          <w:szCs w:val="20"/>
          <w:lang w:val="en-US"/>
        </w:rPr>
        <w:t xml:space="preserve">1. </w:t>
      </w:r>
      <w:r w:rsidRPr="00690B8F">
        <w:rPr>
          <w:rFonts w:ascii="Times New Roman" w:eastAsia="Times New Roman" w:hAnsi="Times New Roman" w:cs="Times New Roman"/>
          <w:b/>
          <w:bCs/>
          <w:sz w:val="20"/>
          <w:szCs w:val="20"/>
          <w:lang w:val="en-US"/>
        </w:rPr>
        <w:t>“</w:t>
      </w:r>
      <w:r w:rsidRPr="00690B8F">
        <w:rPr>
          <w:rFonts w:ascii="Times New Roman" w:eastAsia="Times New Roman" w:hAnsi="Times New Roman" w:cs="Times New Roman"/>
          <w:b/>
          <w:sz w:val="20"/>
          <w:szCs w:val="20"/>
          <w:lang w:val="en-US"/>
        </w:rPr>
        <w:t>Molecular-cellular level of life organization</w:t>
      </w:r>
      <w:r w:rsidRPr="00690B8F">
        <w:rPr>
          <w:rFonts w:ascii="Times New Roman" w:eastAsia="Times New Roman" w:hAnsi="Times New Roman" w:cs="Times New Roman"/>
          <w:b/>
          <w:bCs/>
          <w:sz w:val="20"/>
          <w:szCs w:val="20"/>
          <w:lang w:val="en-US"/>
        </w:rPr>
        <w:t>”</w:t>
      </w: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Lectures</w:t>
      </w: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6623"/>
        <w:gridCol w:w="900"/>
        <w:gridCol w:w="1440"/>
      </w:tblGrid>
      <w:tr w:rsidR="006A3921" w:rsidRPr="00690B8F" w:rsidTr="00980587">
        <w:trPr>
          <w:trHeight w:val="286"/>
        </w:trPr>
        <w:tc>
          <w:tcPr>
            <w:tcW w:w="865"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w:t>
            </w:r>
          </w:p>
        </w:tc>
        <w:tc>
          <w:tcPr>
            <w:tcW w:w="6623" w:type="dxa"/>
          </w:tcPr>
          <w:p w:rsidR="006A3921" w:rsidRPr="00690B8F" w:rsidRDefault="006A3921" w:rsidP="00166349">
            <w:pPr>
              <w:pStyle w:val="4"/>
              <w:spacing w:line="240" w:lineRule="auto"/>
              <w:rPr>
                <w:rFonts w:ascii="Times New Roman" w:eastAsia="Times New Roman" w:hAnsi="Times New Roman" w:cs="Times New Roman"/>
                <w:color w:val="4F81BD"/>
                <w:sz w:val="20"/>
                <w:szCs w:val="20"/>
                <w:lang w:val="en-US"/>
              </w:rPr>
            </w:pPr>
            <w:r w:rsidRPr="00690B8F">
              <w:rPr>
                <w:rFonts w:ascii="Times New Roman" w:eastAsia="Times New Roman" w:hAnsi="Times New Roman" w:cs="Times New Roman"/>
                <w:color w:val="4F81BD"/>
                <w:sz w:val="20"/>
                <w:szCs w:val="20"/>
                <w:lang w:val="en-US"/>
              </w:rPr>
              <w:t>Topic</w:t>
            </w:r>
          </w:p>
        </w:tc>
        <w:tc>
          <w:tcPr>
            <w:tcW w:w="900" w:type="dxa"/>
          </w:tcPr>
          <w:p w:rsidR="006A3921" w:rsidRPr="00690B8F" w:rsidRDefault="006A3921" w:rsidP="00166349">
            <w:pPr>
              <w:pStyle w:val="3"/>
              <w:rPr>
                <w:sz w:val="20"/>
                <w:szCs w:val="20"/>
                <w:lang w:val="en-US"/>
              </w:rPr>
            </w:pPr>
            <w:r w:rsidRPr="00690B8F">
              <w:rPr>
                <w:sz w:val="20"/>
                <w:szCs w:val="20"/>
                <w:lang w:val="en-US"/>
              </w:rPr>
              <w:t>Hours</w:t>
            </w:r>
          </w:p>
        </w:tc>
        <w:tc>
          <w:tcPr>
            <w:tcW w:w="1440" w:type="dxa"/>
          </w:tcPr>
          <w:p w:rsidR="006A3921" w:rsidRPr="00690B8F" w:rsidRDefault="006A3921" w:rsidP="00166349">
            <w:pPr>
              <w:pStyle w:val="3"/>
              <w:rPr>
                <w:sz w:val="20"/>
                <w:szCs w:val="20"/>
                <w:lang w:val="en-US"/>
              </w:rPr>
            </w:pPr>
            <w:r w:rsidRPr="00690B8F">
              <w:rPr>
                <w:sz w:val="20"/>
                <w:szCs w:val="20"/>
                <w:lang w:val="en-US"/>
              </w:rPr>
              <w:t>Date</w:t>
            </w:r>
          </w:p>
        </w:tc>
      </w:tr>
      <w:tr w:rsidR="006A3921" w:rsidRPr="00690B8F" w:rsidTr="00980587">
        <w:trPr>
          <w:trHeight w:val="588"/>
        </w:trPr>
        <w:tc>
          <w:tcPr>
            <w:tcW w:w="865"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w:t>
            </w:r>
          </w:p>
        </w:tc>
        <w:tc>
          <w:tcPr>
            <w:tcW w:w="6623"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Introducing to Medical Biology. General description of life. A man in the system of nature. Cell level of living things organization. Hereditary apparatus of eukaryotic cell and its functioning. Genetic information and it’s realization in the cell.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3.09-14.09</w:t>
            </w:r>
          </w:p>
        </w:tc>
      </w:tr>
      <w:tr w:rsidR="006A3921" w:rsidRPr="00690B8F" w:rsidTr="00980587">
        <w:trPr>
          <w:trHeight w:val="341"/>
        </w:trPr>
        <w:tc>
          <w:tcPr>
            <w:tcW w:w="865" w:type="dxa"/>
          </w:tcPr>
          <w:p w:rsidR="006A3921" w:rsidRPr="00690B8F" w:rsidRDefault="006A3921" w:rsidP="00166349">
            <w:pPr>
              <w:spacing w:line="240" w:lineRule="auto"/>
              <w:jc w:val="both"/>
              <w:rPr>
                <w:rFonts w:ascii="Times New Roman" w:eastAsia="Times New Roman" w:hAnsi="Times New Roman" w:cs="Times New Roman"/>
                <w:sz w:val="20"/>
                <w:szCs w:val="20"/>
              </w:rPr>
            </w:pPr>
          </w:p>
        </w:tc>
        <w:tc>
          <w:tcPr>
            <w:tcW w:w="6623" w:type="dxa"/>
          </w:tcPr>
          <w:p w:rsidR="006A3921" w:rsidRPr="00690B8F" w:rsidRDefault="006A3921" w:rsidP="00166349">
            <w:pPr>
              <w:pStyle w:val="3"/>
              <w:rPr>
                <w:sz w:val="20"/>
                <w:szCs w:val="20"/>
                <w:lang w:val="en-US"/>
              </w:rPr>
            </w:pPr>
            <w:r w:rsidRPr="00690B8F">
              <w:rPr>
                <w:sz w:val="20"/>
                <w:szCs w:val="20"/>
                <w:lang w:val="en-US"/>
              </w:rPr>
              <w:t>Total</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bl>
    <w:p w:rsidR="006A3921" w:rsidRPr="00690B8F" w:rsidRDefault="006A3921" w:rsidP="00166349">
      <w:pPr>
        <w:spacing w:line="240" w:lineRule="auto"/>
        <w:jc w:val="center"/>
        <w:rPr>
          <w:rFonts w:ascii="Times New Roman" w:eastAsia="Times New Roman" w:hAnsi="Times New Roman" w:cs="Times New Roman"/>
          <w:b/>
          <w:bCs/>
          <w:sz w:val="20"/>
          <w:szCs w:val="20"/>
        </w:rPr>
      </w:pPr>
    </w:p>
    <w:p w:rsidR="006A3921" w:rsidRPr="00690B8F" w:rsidRDefault="006A3921" w:rsidP="00166349">
      <w:pPr>
        <w:spacing w:line="240" w:lineRule="auto"/>
        <w:jc w:val="center"/>
        <w:outlineLvl w:val="0"/>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Practices</w:t>
      </w: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6725"/>
        <w:gridCol w:w="900"/>
        <w:gridCol w:w="1440"/>
      </w:tblGrid>
      <w:tr w:rsidR="006A3921" w:rsidRPr="00690B8F" w:rsidTr="00980587">
        <w:trPr>
          <w:trHeight w:val="265"/>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w:t>
            </w:r>
          </w:p>
        </w:tc>
        <w:tc>
          <w:tcPr>
            <w:tcW w:w="6725" w:type="dxa"/>
          </w:tcPr>
          <w:p w:rsidR="006A3921" w:rsidRPr="00690B8F" w:rsidRDefault="006A3921" w:rsidP="00166349">
            <w:pPr>
              <w:pStyle w:val="4"/>
              <w:spacing w:line="240" w:lineRule="auto"/>
              <w:rPr>
                <w:rFonts w:ascii="Times New Roman" w:eastAsia="Times New Roman" w:hAnsi="Times New Roman" w:cs="Times New Roman"/>
                <w:color w:val="4F81BD"/>
                <w:sz w:val="20"/>
                <w:szCs w:val="20"/>
              </w:rPr>
            </w:pPr>
            <w:r w:rsidRPr="00690B8F">
              <w:rPr>
                <w:rFonts w:ascii="Times New Roman" w:eastAsia="Times New Roman" w:hAnsi="Times New Roman" w:cs="Times New Roman"/>
                <w:color w:val="4F81BD"/>
                <w:sz w:val="20"/>
                <w:szCs w:val="20"/>
                <w:lang w:val="en-US"/>
              </w:rPr>
              <w:t>Topic</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Hours</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Date</w:t>
            </w:r>
          </w:p>
        </w:tc>
      </w:tr>
      <w:tr w:rsidR="006A3921" w:rsidRPr="00690B8F" w:rsidTr="00980587">
        <w:trPr>
          <w:trHeight w:val="544"/>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Levels of living </w:t>
            </w:r>
            <w:r w:rsidRPr="00690B8F">
              <w:rPr>
                <w:rFonts w:ascii="Times New Roman" w:eastAsia="Times New Roman" w:hAnsi="Times New Roman" w:cs="Times New Roman"/>
                <w:sz w:val="20"/>
                <w:szCs w:val="20"/>
                <w:lang w:val="en-GB"/>
              </w:rPr>
              <w:t>matter</w:t>
            </w:r>
            <w:r w:rsidRPr="00690B8F">
              <w:rPr>
                <w:rFonts w:ascii="Times New Roman" w:eastAsia="Times New Roman" w:hAnsi="Times New Roman" w:cs="Times New Roman"/>
                <w:sz w:val="20"/>
                <w:szCs w:val="20"/>
                <w:lang w:val="en-US"/>
              </w:rPr>
              <w:t xml:space="preserve"> organization. Optical systems in biological investigations.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3.09-7.09</w:t>
            </w:r>
          </w:p>
        </w:tc>
      </w:tr>
      <w:tr w:rsidR="006A3921" w:rsidRPr="00690B8F" w:rsidTr="00980587">
        <w:trPr>
          <w:trHeight w:val="529"/>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w:t>
            </w:r>
            <w:r w:rsidRPr="00690B8F">
              <w:rPr>
                <w:rFonts w:ascii="Times New Roman" w:eastAsia="Times New Roman" w:hAnsi="Times New Roman" w:cs="Times New Roman"/>
                <w:sz w:val="20"/>
                <w:szCs w:val="20"/>
                <w:lang w:val="en-US"/>
              </w:rPr>
              <w:t>.</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Cell membranes. Transport across the cell surface membrane (plasmolemma).</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0.09-14.09</w:t>
            </w:r>
          </w:p>
        </w:tc>
      </w:tr>
      <w:tr w:rsidR="006A3921" w:rsidRPr="00690B8F" w:rsidTr="00980587">
        <w:trPr>
          <w:trHeight w:val="265"/>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3</w:t>
            </w:r>
            <w:r w:rsidRPr="00690B8F">
              <w:rPr>
                <w:rFonts w:ascii="Times New Roman" w:eastAsia="Times New Roman" w:hAnsi="Times New Roman" w:cs="Times New Roman"/>
                <w:sz w:val="20"/>
                <w:szCs w:val="20"/>
                <w:lang w:val="en-US"/>
              </w:rPr>
              <w:t>.</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Cell morphology. Structural components of the cytoplasm.</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17.09-21.09</w:t>
            </w:r>
          </w:p>
        </w:tc>
      </w:tr>
      <w:tr w:rsidR="006A3921" w:rsidRPr="00690B8F" w:rsidTr="00980587">
        <w:trPr>
          <w:trHeight w:val="265"/>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lastRenderedPageBreak/>
              <w:t>4.</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Chromosomes morphology. Human karyotype.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24.09-28.09</w:t>
            </w:r>
          </w:p>
        </w:tc>
      </w:tr>
      <w:tr w:rsidR="006A3921" w:rsidRPr="00690B8F" w:rsidTr="00980587">
        <w:trPr>
          <w:trHeight w:val="265"/>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5.</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Characteristic of nucleic acids.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1.10-5.10</w:t>
            </w:r>
          </w:p>
        </w:tc>
      </w:tr>
      <w:tr w:rsidR="006A3921" w:rsidRPr="00690B8F" w:rsidTr="00980587">
        <w:trPr>
          <w:trHeight w:val="544"/>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Genes structure in pro- and eukaryotes. Structural, regulatory, tRNA and rRNA genes.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8.10-12.10</w:t>
            </w:r>
          </w:p>
        </w:tc>
      </w:tr>
      <w:tr w:rsidR="006A3921" w:rsidRPr="00690B8F" w:rsidTr="00980587">
        <w:trPr>
          <w:trHeight w:val="400"/>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7.</w:t>
            </w: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The organization of the information flow in cell. Regulation of genes expression.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15.10-19.10</w:t>
            </w:r>
          </w:p>
        </w:tc>
      </w:tr>
      <w:tr w:rsidR="006A3921" w:rsidRPr="00690B8F" w:rsidTr="00980587">
        <w:trPr>
          <w:trHeight w:val="265"/>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8.</w:t>
            </w:r>
          </w:p>
        </w:tc>
        <w:tc>
          <w:tcPr>
            <w:tcW w:w="6725" w:type="dxa"/>
          </w:tcPr>
          <w:p w:rsidR="006A3921" w:rsidRPr="00690B8F" w:rsidRDefault="006A3921" w:rsidP="00166349">
            <w:pPr>
              <w:pStyle w:val="3"/>
              <w:rPr>
                <w:sz w:val="20"/>
                <w:szCs w:val="20"/>
                <w:lang w:val="en-US"/>
              </w:rPr>
            </w:pPr>
            <w:r w:rsidRPr="00690B8F">
              <w:rPr>
                <w:sz w:val="20"/>
                <w:szCs w:val="20"/>
                <w:lang w:val="en-US"/>
              </w:rPr>
              <w:t>Cell cycle. Forms of reproduction.</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22.10-26.10</w:t>
            </w:r>
          </w:p>
        </w:tc>
      </w:tr>
      <w:tr w:rsidR="006A3921" w:rsidRPr="00690B8F" w:rsidTr="00980587">
        <w:trPr>
          <w:trHeight w:val="265"/>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9.</w:t>
            </w:r>
          </w:p>
        </w:tc>
        <w:tc>
          <w:tcPr>
            <w:tcW w:w="6725" w:type="dxa"/>
          </w:tcPr>
          <w:p w:rsidR="006A3921" w:rsidRPr="00690B8F" w:rsidRDefault="006A3921" w:rsidP="00166349">
            <w:pPr>
              <w:pStyle w:val="3"/>
              <w:rPr>
                <w:sz w:val="20"/>
                <w:szCs w:val="20"/>
                <w:lang w:val="en-US"/>
              </w:rPr>
            </w:pPr>
            <w:r w:rsidRPr="00690B8F">
              <w:rPr>
                <w:sz w:val="20"/>
                <w:szCs w:val="20"/>
                <w:lang w:val="en-US"/>
              </w:rPr>
              <w:t>Biological features of human reproduction. Gametogenesis. Meiosis. Impregnation.</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29.10-2.11</w:t>
            </w:r>
          </w:p>
        </w:tc>
      </w:tr>
      <w:tr w:rsidR="006A3921" w:rsidRPr="00690B8F" w:rsidTr="00980587">
        <w:trPr>
          <w:trHeight w:val="529"/>
        </w:trPr>
        <w:tc>
          <w:tcPr>
            <w:tcW w:w="76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10.</w:t>
            </w:r>
          </w:p>
        </w:tc>
        <w:tc>
          <w:tcPr>
            <w:tcW w:w="6725"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Control of the module 1 “Biological features of human vital activity”.</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5.11-9.11</w:t>
            </w:r>
          </w:p>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279"/>
        </w:trPr>
        <w:tc>
          <w:tcPr>
            <w:tcW w:w="763" w:type="dxa"/>
          </w:tcPr>
          <w:p w:rsidR="006A3921" w:rsidRPr="00690B8F" w:rsidRDefault="006A3921" w:rsidP="00166349">
            <w:pPr>
              <w:spacing w:line="240" w:lineRule="auto"/>
              <w:jc w:val="both"/>
              <w:rPr>
                <w:rFonts w:ascii="Times New Roman" w:eastAsia="Times New Roman" w:hAnsi="Times New Roman" w:cs="Times New Roman"/>
                <w:sz w:val="20"/>
                <w:szCs w:val="20"/>
              </w:rPr>
            </w:pPr>
          </w:p>
        </w:tc>
        <w:tc>
          <w:tcPr>
            <w:tcW w:w="6725" w:type="dxa"/>
          </w:tcPr>
          <w:p w:rsidR="006A3921" w:rsidRPr="00690B8F" w:rsidRDefault="006A3921"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Total</w:t>
            </w:r>
            <w:r w:rsidRPr="00690B8F">
              <w:rPr>
                <w:rFonts w:ascii="Times New Roman" w:eastAsia="Times New Roman" w:hAnsi="Times New Roman" w:cs="Times New Roman"/>
                <w:sz w:val="20"/>
                <w:szCs w:val="20"/>
              </w:rPr>
              <w:t xml:space="preserve">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20</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bl>
    <w:p w:rsidR="006A3921" w:rsidRPr="00690B8F" w:rsidRDefault="006A3921" w:rsidP="00166349">
      <w:pPr>
        <w:tabs>
          <w:tab w:val="left" w:pos="2400"/>
        </w:tabs>
        <w:spacing w:line="240" w:lineRule="auto"/>
        <w:jc w:val="center"/>
        <w:rPr>
          <w:rFonts w:ascii="Times New Roman" w:eastAsia="Times New Roman" w:hAnsi="Times New Roman" w:cs="Times New Roman"/>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Independent work</w:t>
      </w: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7352"/>
        <w:gridCol w:w="1648"/>
      </w:tblGrid>
      <w:tr w:rsidR="006A3921" w:rsidRPr="00690B8F" w:rsidTr="00980587">
        <w:trPr>
          <w:trHeight w:val="286"/>
        </w:trPr>
        <w:tc>
          <w:tcPr>
            <w:tcW w:w="796"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w:t>
            </w:r>
          </w:p>
        </w:tc>
        <w:tc>
          <w:tcPr>
            <w:tcW w:w="7352" w:type="dxa"/>
          </w:tcPr>
          <w:p w:rsidR="006A3921" w:rsidRPr="00690B8F" w:rsidRDefault="006A3921" w:rsidP="00166349">
            <w:pPr>
              <w:pStyle w:val="3"/>
              <w:rPr>
                <w:sz w:val="20"/>
                <w:szCs w:val="20"/>
              </w:rPr>
            </w:pPr>
            <w:r w:rsidRPr="00690B8F">
              <w:rPr>
                <w:sz w:val="20"/>
                <w:szCs w:val="20"/>
                <w:lang w:val="en-US"/>
              </w:rPr>
              <w:t>Topic</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Hours</w:t>
            </w:r>
          </w:p>
        </w:tc>
      </w:tr>
      <w:tr w:rsidR="006A3921" w:rsidRPr="00690B8F" w:rsidTr="00980587">
        <w:trPr>
          <w:trHeight w:val="583"/>
        </w:trPr>
        <w:tc>
          <w:tcPr>
            <w:tcW w:w="796"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Preparing for practical classes – theoretical preparing and practical experience.</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10</w:t>
            </w:r>
          </w:p>
        </w:tc>
      </w:tr>
      <w:tr w:rsidR="006A3921" w:rsidRPr="00690B8F" w:rsidTr="00980587">
        <w:trPr>
          <w:trHeight w:val="284"/>
        </w:trPr>
        <w:tc>
          <w:tcPr>
            <w:tcW w:w="7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w:t>
            </w:r>
            <w:r w:rsidRPr="00690B8F">
              <w:rPr>
                <w:rFonts w:ascii="Times New Roman" w:eastAsia="Times New Roman" w:hAnsi="Times New Roman" w:cs="Times New Roman"/>
                <w:sz w:val="20"/>
                <w:szCs w:val="20"/>
                <w:lang w:val="en-US"/>
              </w:rPr>
              <w:t>.</w:t>
            </w:r>
          </w:p>
        </w:tc>
        <w:tc>
          <w:tcPr>
            <w:tcW w:w="7352" w:type="dxa"/>
          </w:tcPr>
          <w:p w:rsidR="006A3921" w:rsidRPr="00690B8F" w:rsidRDefault="006A3921" w:rsidP="00166349">
            <w:pPr>
              <w:pStyle w:val="3"/>
              <w:rPr>
                <w:sz w:val="20"/>
                <w:szCs w:val="20"/>
              </w:rPr>
            </w:pPr>
            <w:r w:rsidRPr="00690B8F">
              <w:rPr>
                <w:bCs w:val="0"/>
                <w:sz w:val="20"/>
                <w:szCs w:val="20"/>
                <w:lang w:val="en-US"/>
              </w:rPr>
              <w:t>Topics, which are not included to the plan of academic practical classes.</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84"/>
        </w:trPr>
        <w:tc>
          <w:tcPr>
            <w:tcW w:w="796" w:type="dxa"/>
          </w:tcPr>
          <w:p w:rsidR="006A3921" w:rsidRPr="00690B8F" w:rsidRDefault="006A3921" w:rsidP="00166349">
            <w:pPr>
              <w:spacing w:line="240" w:lineRule="auto"/>
              <w:ind w:left="-89"/>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organization of the way of biological information and energy flow in cell.</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84"/>
        </w:trPr>
        <w:tc>
          <w:tcPr>
            <w:tcW w:w="796" w:type="dxa"/>
          </w:tcPr>
          <w:p w:rsidR="006A3921" w:rsidRPr="00690B8F" w:rsidRDefault="006A3921" w:rsidP="00166349">
            <w:pPr>
              <w:spacing w:line="240" w:lineRule="auto"/>
              <w:ind w:left="-32"/>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2.2</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Life of cells outside the organism. Cell cloning.</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84"/>
        </w:trPr>
        <w:tc>
          <w:tcPr>
            <w:tcW w:w="7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3</w:t>
            </w:r>
            <w:r w:rsidRPr="00690B8F">
              <w:rPr>
                <w:rFonts w:ascii="Times New Roman" w:eastAsia="Times New Roman" w:hAnsi="Times New Roman" w:cs="Times New Roman"/>
                <w:sz w:val="20"/>
                <w:szCs w:val="20"/>
                <w:lang w:val="en-US"/>
              </w:rPr>
              <w:t>.</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Preparing of the control of the learning module 1 </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99"/>
        </w:trPr>
        <w:tc>
          <w:tcPr>
            <w:tcW w:w="796"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Total</w:t>
            </w:r>
          </w:p>
        </w:tc>
        <w:tc>
          <w:tcPr>
            <w:tcW w:w="1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15</w:t>
            </w:r>
          </w:p>
        </w:tc>
      </w:tr>
    </w:tbl>
    <w:p w:rsidR="006A3921" w:rsidRPr="00690B8F" w:rsidRDefault="006A3921" w:rsidP="00166349">
      <w:pPr>
        <w:tabs>
          <w:tab w:val="left" w:pos="3825"/>
        </w:tabs>
        <w:spacing w:line="240" w:lineRule="auto"/>
        <w:jc w:val="center"/>
        <w:rPr>
          <w:rFonts w:ascii="Times New Roman" w:eastAsia="Times New Roman" w:hAnsi="Times New Roman" w:cs="Times New Roman"/>
          <w:b/>
          <w:bCs/>
          <w:sz w:val="20"/>
          <w:szCs w:val="20"/>
          <w:lang w:val="en-US"/>
        </w:rPr>
      </w:pPr>
    </w:p>
    <w:p w:rsidR="006A3921" w:rsidRPr="00690B8F" w:rsidRDefault="006A3921" w:rsidP="00166349">
      <w:pPr>
        <w:spacing w:line="240" w:lineRule="auto"/>
        <w:jc w:val="center"/>
        <w:rPr>
          <w:rFonts w:ascii="Times New Roman" w:eastAsia="Times New Roman" w:hAnsi="Times New Roman" w:cs="Times New Roman"/>
          <w:b/>
          <w:bCs/>
          <w:caps/>
          <w:sz w:val="20"/>
          <w:szCs w:val="20"/>
        </w:rPr>
      </w:pPr>
      <w:r w:rsidRPr="00690B8F">
        <w:rPr>
          <w:rFonts w:ascii="Times New Roman" w:eastAsia="Times New Roman" w:hAnsi="Times New Roman" w:cs="Times New Roman"/>
          <w:b/>
          <w:bCs/>
          <w:iCs/>
          <w:sz w:val="20"/>
          <w:szCs w:val="20"/>
          <w:lang w:val="en-US"/>
        </w:rPr>
        <w:t xml:space="preserve">MODULE 2. </w:t>
      </w:r>
      <w:r w:rsidRPr="00690B8F">
        <w:rPr>
          <w:rFonts w:ascii="Times New Roman" w:eastAsia="Times New Roman" w:hAnsi="Times New Roman" w:cs="Times New Roman"/>
          <w:b/>
          <w:bCs/>
          <w:caps/>
          <w:color w:val="000000"/>
          <w:sz w:val="20"/>
          <w:szCs w:val="20"/>
          <w:lang w:val="en-US"/>
        </w:rPr>
        <w:t>Organism level of organization of the alive. Basis of human genetics</w:t>
      </w:r>
    </w:p>
    <w:p w:rsidR="006A3921" w:rsidRPr="00690B8F" w:rsidRDefault="006A3921" w:rsidP="00166349">
      <w:pPr>
        <w:tabs>
          <w:tab w:val="left" w:pos="2400"/>
        </w:tabs>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lang w:val="en-US"/>
        </w:rPr>
        <w:t>Lectures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6993"/>
        <w:gridCol w:w="679"/>
        <w:gridCol w:w="142"/>
        <w:gridCol w:w="816"/>
      </w:tblGrid>
      <w:tr w:rsidR="006A3921" w:rsidRPr="00690B8F" w:rsidTr="00980587">
        <w:trPr>
          <w:trHeight w:val="420"/>
        </w:trPr>
        <w:tc>
          <w:tcPr>
            <w:tcW w:w="865"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w:t>
            </w:r>
          </w:p>
        </w:tc>
        <w:tc>
          <w:tcPr>
            <w:tcW w:w="6993" w:type="dxa"/>
          </w:tcPr>
          <w:p w:rsidR="006A3921" w:rsidRPr="00690B8F" w:rsidRDefault="006A3921" w:rsidP="00166349">
            <w:pPr>
              <w:pStyle w:val="4"/>
              <w:spacing w:line="240" w:lineRule="auto"/>
              <w:rPr>
                <w:rFonts w:ascii="Times New Roman" w:eastAsia="Times New Roman" w:hAnsi="Times New Roman" w:cs="Times New Roman"/>
                <w:color w:val="4F81BD"/>
                <w:sz w:val="20"/>
                <w:szCs w:val="20"/>
                <w:lang w:val="en-US"/>
              </w:rPr>
            </w:pPr>
            <w:r w:rsidRPr="00690B8F">
              <w:rPr>
                <w:rFonts w:ascii="Times New Roman" w:eastAsia="Times New Roman" w:hAnsi="Times New Roman" w:cs="Times New Roman"/>
                <w:color w:val="4F81BD"/>
                <w:sz w:val="20"/>
                <w:szCs w:val="20"/>
                <w:lang w:val="en-US"/>
              </w:rPr>
              <w:t>Topic</w:t>
            </w:r>
          </w:p>
        </w:tc>
        <w:tc>
          <w:tcPr>
            <w:tcW w:w="821" w:type="dxa"/>
            <w:gridSpan w:val="2"/>
          </w:tcPr>
          <w:p w:rsidR="006A3921" w:rsidRPr="00690B8F" w:rsidRDefault="006A3921" w:rsidP="00166349">
            <w:pPr>
              <w:pStyle w:val="3"/>
              <w:rPr>
                <w:sz w:val="20"/>
                <w:szCs w:val="20"/>
                <w:lang w:val="en-US"/>
              </w:rPr>
            </w:pPr>
            <w:r w:rsidRPr="00690B8F">
              <w:rPr>
                <w:sz w:val="20"/>
                <w:szCs w:val="20"/>
                <w:lang w:val="en-US"/>
              </w:rPr>
              <w:t>Hours</w:t>
            </w:r>
          </w:p>
        </w:tc>
        <w:tc>
          <w:tcPr>
            <w:tcW w:w="816" w:type="dxa"/>
          </w:tcPr>
          <w:p w:rsidR="006A3921" w:rsidRPr="00690B8F" w:rsidRDefault="006A3921" w:rsidP="00166349">
            <w:pPr>
              <w:pStyle w:val="3"/>
              <w:rPr>
                <w:sz w:val="20"/>
                <w:szCs w:val="20"/>
                <w:lang w:val="en-US"/>
              </w:rPr>
            </w:pPr>
            <w:r w:rsidRPr="00690B8F">
              <w:rPr>
                <w:sz w:val="20"/>
                <w:szCs w:val="20"/>
                <w:lang w:val="en-US"/>
              </w:rPr>
              <w:t>Date</w:t>
            </w:r>
          </w:p>
        </w:tc>
      </w:tr>
      <w:tr w:rsidR="006A3921" w:rsidRPr="00690B8F" w:rsidTr="00980587">
        <w:trPr>
          <w:trHeight w:val="386"/>
        </w:trPr>
        <w:tc>
          <w:tcPr>
            <w:tcW w:w="9495" w:type="dxa"/>
            <w:gridSpan w:val="5"/>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sz w:val="20"/>
                <w:szCs w:val="20"/>
                <w:lang w:val="en-US"/>
              </w:rPr>
              <w:t xml:space="preserve">Content module </w:t>
            </w:r>
            <w:r w:rsidRPr="00690B8F">
              <w:rPr>
                <w:rFonts w:ascii="Times New Roman" w:eastAsia="Times New Roman" w:hAnsi="Times New Roman" w:cs="Times New Roman"/>
                <w:b/>
                <w:bCs/>
                <w:iCs/>
                <w:sz w:val="20"/>
                <w:szCs w:val="20"/>
                <w:lang w:val="en-US"/>
              </w:rPr>
              <w:t xml:space="preserve">2. </w:t>
            </w:r>
            <w:r w:rsidRPr="00690B8F">
              <w:rPr>
                <w:rFonts w:ascii="Times New Roman" w:eastAsia="Times New Roman" w:hAnsi="Times New Roman" w:cs="Times New Roman"/>
                <w:b/>
                <w:sz w:val="20"/>
                <w:szCs w:val="20"/>
                <w:lang w:val="en-US"/>
              </w:rPr>
              <w:t xml:space="preserve">Basic principles of heredity and </w:t>
            </w:r>
            <w:r w:rsidRPr="00690B8F">
              <w:rPr>
                <w:rFonts w:ascii="Times New Roman" w:eastAsia="Times New Roman" w:hAnsi="Times New Roman" w:cs="Times New Roman"/>
                <w:b/>
                <w:bCs/>
                <w:color w:val="000000"/>
                <w:sz w:val="20"/>
                <w:szCs w:val="20"/>
                <w:lang w:val="en-US"/>
              </w:rPr>
              <w:t>variability</w:t>
            </w:r>
          </w:p>
        </w:tc>
      </w:tr>
      <w:tr w:rsidR="006A3921" w:rsidRPr="00690B8F" w:rsidTr="00980587">
        <w:trPr>
          <w:trHeight w:val="341"/>
        </w:trPr>
        <w:tc>
          <w:tcPr>
            <w:tcW w:w="865"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6993" w:type="dxa"/>
          </w:tcPr>
          <w:p w:rsidR="006A3921" w:rsidRPr="00690B8F" w:rsidRDefault="006A3921" w:rsidP="00166349">
            <w:pPr>
              <w:pStyle w:val="3"/>
              <w:rPr>
                <w:b w:val="0"/>
                <w:sz w:val="20"/>
                <w:szCs w:val="20"/>
                <w:lang w:val="en-US"/>
              </w:rPr>
            </w:pPr>
            <w:r w:rsidRPr="00690B8F">
              <w:rPr>
                <w:sz w:val="20"/>
                <w:szCs w:val="20"/>
                <w:lang w:val="en-US"/>
              </w:rPr>
              <w:t>Organism level of the genetic information realization. Gene's interaction and manifestation at the different types of inheritance. Linkage inheritance. Variation in human as life property and genetic phenomenon.</w:t>
            </w:r>
          </w:p>
        </w:tc>
        <w:tc>
          <w:tcPr>
            <w:tcW w:w="67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958" w:type="dxa"/>
            <w:gridSpan w:val="2"/>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17.09-28.09</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9495" w:type="dxa"/>
            <w:gridSpan w:val="5"/>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lang w:val="en-US"/>
              </w:rPr>
              <w:t xml:space="preserve"> 3.</w:t>
            </w:r>
            <w:r w:rsidRPr="00690B8F">
              <w:rPr>
                <w:rFonts w:ascii="Times New Roman" w:eastAsia="Times New Roman" w:hAnsi="Times New Roman" w:cs="Times New Roman"/>
                <w:b/>
                <w:sz w:val="20"/>
                <w:szCs w:val="20"/>
                <w:lang w:val="en-US"/>
              </w:rPr>
              <w:t xml:space="preserve"> Methods of the human inheritance investigation. Hereditary diseases. Biology of individual development</w:t>
            </w:r>
          </w:p>
        </w:tc>
      </w:tr>
      <w:tr w:rsidR="006A3921" w:rsidRPr="00690B8F" w:rsidTr="00980587">
        <w:trPr>
          <w:trHeight w:val="341"/>
        </w:trPr>
        <w:tc>
          <w:tcPr>
            <w:tcW w:w="865"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c>
          <w:tcPr>
            <w:tcW w:w="6993" w:type="dxa"/>
          </w:tcPr>
          <w:p w:rsidR="006A3921" w:rsidRPr="00690B8F" w:rsidRDefault="006A3921" w:rsidP="00166349">
            <w:pPr>
              <w:pStyle w:val="3"/>
              <w:rPr>
                <w:sz w:val="20"/>
                <w:szCs w:val="20"/>
                <w:lang w:val="en-US"/>
              </w:rPr>
            </w:pPr>
            <w:r w:rsidRPr="00690B8F">
              <w:rPr>
                <w:sz w:val="20"/>
                <w:szCs w:val="20"/>
                <w:lang w:val="en-US"/>
              </w:rPr>
              <w:t>The basic principles of human genetics. Human hereditary diseases and methods of their diagnostics.</w:t>
            </w:r>
          </w:p>
        </w:tc>
        <w:tc>
          <w:tcPr>
            <w:tcW w:w="821" w:type="dxa"/>
            <w:gridSpan w:val="2"/>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81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1.10-12.10</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865"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p>
        </w:tc>
        <w:tc>
          <w:tcPr>
            <w:tcW w:w="6993" w:type="dxa"/>
          </w:tcPr>
          <w:p w:rsidR="006A3921" w:rsidRPr="00690B8F" w:rsidRDefault="006A3921" w:rsidP="00166349">
            <w:pPr>
              <w:pStyle w:val="3"/>
              <w:rPr>
                <w:sz w:val="20"/>
                <w:szCs w:val="20"/>
                <w:lang w:val="en-US"/>
              </w:rPr>
            </w:pPr>
            <w:r w:rsidRPr="00690B8F">
              <w:rPr>
                <w:sz w:val="20"/>
                <w:szCs w:val="20"/>
                <w:lang w:val="en-US"/>
              </w:rPr>
              <w:t>Total</w:t>
            </w:r>
          </w:p>
        </w:tc>
        <w:tc>
          <w:tcPr>
            <w:tcW w:w="821" w:type="dxa"/>
            <w:gridSpan w:val="2"/>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c>
          <w:tcPr>
            <w:tcW w:w="81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bl>
    <w:p w:rsidR="006A3921" w:rsidRPr="00690B8F" w:rsidRDefault="006A3921" w:rsidP="00166349">
      <w:pPr>
        <w:spacing w:line="240" w:lineRule="auto"/>
        <w:jc w:val="center"/>
        <w:rPr>
          <w:rFonts w:ascii="Times New Roman" w:eastAsia="Times New Roman" w:hAnsi="Times New Roman" w:cs="Times New Roman"/>
          <w:b/>
          <w:sz w:val="20"/>
          <w:szCs w:val="20"/>
          <w:lang w:val="en-US"/>
        </w:rPr>
      </w:pPr>
    </w:p>
    <w:p w:rsidR="006A3921" w:rsidRPr="00690B8F" w:rsidRDefault="006A3921" w:rsidP="00166349">
      <w:pPr>
        <w:spacing w:line="240" w:lineRule="auto"/>
        <w:jc w:val="center"/>
        <w:outlineLvl w:val="0"/>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lastRenderedPageBreak/>
        <w:t>Practices</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6484"/>
        <w:gridCol w:w="900"/>
        <w:gridCol w:w="1440"/>
      </w:tblGrid>
      <w:tr w:rsidR="006A3921" w:rsidRPr="00690B8F" w:rsidTr="00980587">
        <w:trPr>
          <w:trHeight w:val="285"/>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w:t>
            </w:r>
          </w:p>
        </w:tc>
        <w:tc>
          <w:tcPr>
            <w:tcW w:w="6484"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Topic</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Hours</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Date</w:t>
            </w:r>
          </w:p>
        </w:tc>
      </w:tr>
      <w:tr w:rsidR="006A3921" w:rsidRPr="00690B8F" w:rsidTr="00980587">
        <w:trPr>
          <w:trHeight w:val="285"/>
        </w:trPr>
        <w:tc>
          <w:tcPr>
            <w:tcW w:w="9720" w:type="dxa"/>
            <w:gridSpan w:val="4"/>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lang w:val="en-US"/>
              </w:rPr>
              <w:t xml:space="preserve"> 2. </w:t>
            </w:r>
            <w:r w:rsidRPr="00690B8F">
              <w:rPr>
                <w:rFonts w:ascii="Times New Roman" w:eastAsia="Times New Roman" w:hAnsi="Times New Roman" w:cs="Times New Roman"/>
                <w:b/>
                <w:sz w:val="20"/>
                <w:szCs w:val="20"/>
                <w:lang w:val="en-US"/>
              </w:rPr>
              <w:t xml:space="preserve">Basic principles of heredity and </w:t>
            </w:r>
            <w:r w:rsidRPr="00690B8F">
              <w:rPr>
                <w:rFonts w:ascii="Times New Roman" w:eastAsia="Times New Roman" w:hAnsi="Times New Roman" w:cs="Times New Roman"/>
                <w:b/>
                <w:bCs/>
                <w:color w:val="000000"/>
                <w:sz w:val="20"/>
                <w:szCs w:val="20"/>
                <w:lang w:val="en-US"/>
              </w:rPr>
              <w:t>variability</w:t>
            </w:r>
          </w:p>
        </w:tc>
      </w:tr>
      <w:tr w:rsidR="006A3921" w:rsidRPr="00690B8F" w:rsidTr="00980587">
        <w:trPr>
          <w:trHeight w:val="645"/>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1.</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Human Genetics peculiarity. Heredity laws and traits expression in Human organism (monohybrid and polyhybrid inheritance). Phenomena of pleiotropy.</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12.11-16.11</w:t>
            </w:r>
          </w:p>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446"/>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2.</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Allelic and non-allelic gene’s interactions. Multiple alleles. Genetic of blood groups.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19.11-23.11</w:t>
            </w:r>
          </w:p>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01"/>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3.</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Linkage</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inheritance</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Sex</w:t>
            </w:r>
            <w:r w:rsidRPr="00690B8F">
              <w:rPr>
                <w:rFonts w:ascii="Times New Roman" w:eastAsia="Times New Roman" w:hAnsi="Times New Roman" w:cs="Times New Roman"/>
                <w:sz w:val="20"/>
                <w:szCs w:val="20"/>
              </w:rPr>
              <w:t xml:space="preserve"> </w:t>
            </w:r>
            <w:r w:rsidRPr="00690B8F">
              <w:rPr>
                <w:rFonts w:ascii="Times New Roman" w:eastAsia="Times New Roman" w:hAnsi="Times New Roman" w:cs="Times New Roman"/>
                <w:sz w:val="20"/>
                <w:szCs w:val="20"/>
                <w:lang w:val="en-US"/>
              </w:rPr>
              <w:t>genetics.</w:t>
            </w:r>
            <w:r w:rsidRPr="00690B8F">
              <w:rPr>
                <w:rFonts w:ascii="Times New Roman" w:eastAsia="Times New Roman" w:hAnsi="Times New Roman" w:cs="Times New Roman"/>
                <w:sz w:val="20"/>
                <w:szCs w:val="20"/>
              </w:rPr>
              <w:t xml:space="preserve">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26.11-30.11</w:t>
            </w:r>
          </w:p>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216"/>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1</w:t>
            </w:r>
            <w:r w:rsidRPr="00690B8F">
              <w:rPr>
                <w:rFonts w:ascii="Times New Roman" w:eastAsia="Times New Roman" w:hAnsi="Times New Roman" w:cs="Times New Roman"/>
                <w:sz w:val="20"/>
                <w:szCs w:val="20"/>
                <w:lang w:val="en-US"/>
              </w:rPr>
              <w:t>4.</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Variability   of the   organisms,   its   forms and manifestation.</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3.12-7.12</w:t>
            </w:r>
          </w:p>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216"/>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Total</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8</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16"/>
        </w:trPr>
        <w:tc>
          <w:tcPr>
            <w:tcW w:w="9720" w:type="dxa"/>
            <w:gridSpan w:val="4"/>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lang w:val="en-US"/>
              </w:rPr>
              <w:t xml:space="preserve"> 3.</w:t>
            </w:r>
            <w:r w:rsidRPr="00690B8F">
              <w:rPr>
                <w:rFonts w:ascii="Times New Roman" w:eastAsia="Times New Roman" w:hAnsi="Times New Roman" w:cs="Times New Roman"/>
                <w:b/>
                <w:sz w:val="20"/>
                <w:szCs w:val="20"/>
                <w:lang w:val="en-US"/>
              </w:rPr>
              <w:t xml:space="preserve"> Methods of the human inheritance investigation. Hereditary diseases. Biology of individual development</w:t>
            </w:r>
          </w:p>
        </w:tc>
      </w:tr>
      <w:tr w:rsidR="006A3921" w:rsidRPr="00690B8F" w:rsidTr="00980587">
        <w:trPr>
          <w:trHeight w:val="216"/>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15.</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highlight w:val="yellow"/>
                <w:lang w:val="en-US"/>
              </w:rPr>
            </w:pPr>
            <w:r w:rsidRPr="00690B8F">
              <w:rPr>
                <w:rFonts w:ascii="Times New Roman" w:eastAsia="Times New Roman" w:hAnsi="Times New Roman" w:cs="Times New Roman"/>
                <w:sz w:val="20"/>
                <w:szCs w:val="20"/>
                <w:lang w:val="en-US"/>
              </w:rPr>
              <w:t>The basic principles of human genetics. Cytogenetic and biochemical analysis of the human being and its value for gene's and chromosomal diseases diagnostics.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10.12-14.12</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16"/>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16.</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Study of twins. Genealogy of human as the method of human inheritance investigation.</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17.12-21.12</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16"/>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17.</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Dermatoglyphics   as   the   method   of   human   inheritance investigation.    </w:t>
            </w:r>
            <w:r w:rsidRPr="00690B8F">
              <w:rPr>
                <w:rFonts w:ascii="Times New Roman" w:eastAsia="Times New Roman" w:hAnsi="Times New Roman" w:cs="Times New Roman"/>
                <w:sz w:val="20"/>
                <w:szCs w:val="20"/>
              </w:rPr>
              <w:t>Genetic   characters   of   human   populations (Hardy-Weinberg law).</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24.12-28.12</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94"/>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18.</w:t>
            </w:r>
          </w:p>
        </w:tc>
        <w:tc>
          <w:tcPr>
            <w:tcW w:w="6484"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Practical skills of content modules 2 and 3.</w:t>
            </w:r>
          </w:p>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“Basic principles of heredity and variability,</w:t>
            </w:r>
          </w:p>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sz w:val="20"/>
                <w:szCs w:val="20"/>
                <w:lang w:val="en-US"/>
              </w:rPr>
              <w:t>Methods of the human inheritance investigation. Hereditary diseases”.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10.01-16.01</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62"/>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19.</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Peculiarities of prenatal period of human development. Pre-conditions of congenital developmental anomalies. </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17.01-23.01</w:t>
            </w:r>
          </w:p>
        </w:tc>
      </w:tr>
    </w:tbl>
    <w:p w:rsidR="006A3921" w:rsidRPr="00690B8F" w:rsidRDefault="006A3921" w:rsidP="00166349">
      <w:pPr>
        <w:tabs>
          <w:tab w:val="left" w:pos="2400"/>
        </w:tabs>
        <w:spacing w:line="240" w:lineRule="auto"/>
        <w:jc w:val="center"/>
        <w:rPr>
          <w:rFonts w:ascii="Times New Roman" w:eastAsia="Times New Roman" w:hAnsi="Times New Roman" w:cs="Times New Roman"/>
          <w:b/>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br w:type="page"/>
      </w:r>
      <w:r w:rsidRPr="00690B8F">
        <w:rPr>
          <w:rFonts w:ascii="Times New Roman" w:eastAsia="Times New Roman" w:hAnsi="Times New Roman" w:cs="Times New Roman"/>
          <w:b/>
          <w:sz w:val="20"/>
          <w:szCs w:val="20"/>
          <w:lang w:val="en-US"/>
        </w:rPr>
        <w:lastRenderedPageBreak/>
        <w:t>Independent work</w:t>
      </w:r>
    </w:p>
    <w:tbl>
      <w:tblPr>
        <w:tblW w:w="9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481"/>
        <w:gridCol w:w="900"/>
        <w:gridCol w:w="1439"/>
        <w:gridCol w:w="19"/>
      </w:tblGrid>
      <w:tr w:rsidR="006A3921" w:rsidRPr="00690B8F" w:rsidTr="00980587">
        <w:trPr>
          <w:trHeight w:val="286"/>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w:t>
            </w:r>
          </w:p>
        </w:tc>
        <w:tc>
          <w:tcPr>
            <w:tcW w:w="6480" w:type="dxa"/>
          </w:tcPr>
          <w:p w:rsidR="006A3921" w:rsidRPr="00690B8F" w:rsidRDefault="006A3921" w:rsidP="00166349">
            <w:pPr>
              <w:pStyle w:val="3"/>
              <w:rPr>
                <w:sz w:val="20"/>
                <w:szCs w:val="20"/>
              </w:rPr>
            </w:pPr>
            <w:r w:rsidRPr="00690B8F">
              <w:rPr>
                <w:sz w:val="20"/>
                <w:szCs w:val="20"/>
                <w:lang w:val="en-US"/>
              </w:rPr>
              <w:t>Topic</w:t>
            </w:r>
          </w:p>
        </w:tc>
        <w:tc>
          <w:tcPr>
            <w:tcW w:w="235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Hours</w:t>
            </w:r>
          </w:p>
        </w:tc>
      </w:tr>
      <w:tr w:rsidR="006A3921" w:rsidRPr="00690B8F" w:rsidTr="00980587">
        <w:trPr>
          <w:trHeight w:val="286"/>
        </w:trPr>
        <w:tc>
          <w:tcPr>
            <w:tcW w:w="9739" w:type="dxa"/>
            <w:gridSpan w:val="5"/>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iCs/>
                <w:sz w:val="20"/>
                <w:szCs w:val="20"/>
                <w:lang w:val="en-US"/>
              </w:rPr>
              <w:t xml:space="preserve">MODULE 2. </w:t>
            </w:r>
            <w:r w:rsidRPr="00690B8F">
              <w:rPr>
                <w:rFonts w:ascii="Times New Roman" w:eastAsia="Times New Roman" w:hAnsi="Times New Roman" w:cs="Times New Roman"/>
                <w:b/>
                <w:sz w:val="20"/>
                <w:szCs w:val="20"/>
                <w:lang w:val="en-US"/>
              </w:rPr>
              <w:t>Organism level of life organization. Basis of human genetics.</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lang w:val="en-US"/>
              </w:rPr>
              <w:t xml:space="preserve"> 2. </w:t>
            </w:r>
            <w:r w:rsidRPr="00690B8F">
              <w:rPr>
                <w:rFonts w:ascii="Times New Roman" w:eastAsia="Times New Roman" w:hAnsi="Times New Roman" w:cs="Times New Roman"/>
                <w:b/>
                <w:sz w:val="20"/>
                <w:szCs w:val="20"/>
                <w:lang w:val="en-US"/>
              </w:rPr>
              <w:t>Basic principles of heredity and variety</w:t>
            </w:r>
          </w:p>
        </w:tc>
      </w:tr>
      <w:tr w:rsidR="006A3921" w:rsidRPr="00690B8F" w:rsidTr="00980587">
        <w:trPr>
          <w:trHeight w:val="583"/>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1.</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Preparing for practical classes – theoretical preparing and practical experience.</w:t>
            </w:r>
          </w:p>
        </w:tc>
        <w:tc>
          <w:tcPr>
            <w:tcW w:w="235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w:t>
            </w:r>
            <w:r w:rsidRPr="00690B8F">
              <w:rPr>
                <w:rFonts w:ascii="Times New Roman" w:eastAsia="Times New Roman" w:hAnsi="Times New Roman" w:cs="Times New Roman"/>
                <w:sz w:val="20"/>
                <w:szCs w:val="20"/>
                <w:lang w:val="en-US"/>
              </w:rPr>
              <w:t>.</w:t>
            </w:r>
          </w:p>
        </w:tc>
        <w:tc>
          <w:tcPr>
            <w:tcW w:w="6480" w:type="dxa"/>
          </w:tcPr>
          <w:p w:rsidR="006A3921" w:rsidRPr="00690B8F" w:rsidRDefault="006A3921" w:rsidP="00166349">
            <w:pPr>
              <w:pStyle w:val="3"/>
              <w:rPr>
                <w:sz w:val="20"/>
                <w:szCs w:val="20"/>
              </w:rPr>
            </w:pPr>
            <w:r w:rsidRPr="00690B8F">
              <w:rPr>
                <w:bCs w:val="0"/>
                <w:sz w:val="20"/>
                <w:szCs w:val="20"/>
                <w:lang w:val="en-US"/>
              </w:rPr>
              <w:t>Topics, which are not included to the plan of academic practical classes.</w:t>
            </w:r>
          </w:p>
        </w:tc>
        <w:tc>
          <w:tcPr>
            <w:tcW w:w="235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84"/>
        </w:trPr>
        <w:tc>
          <w:tcPr>
            <w:tcW w:w="900" w:type="dxa"/>
          </w:tcPr>
          <w:p w:rsidR="006A3921" w:rsidRPr="00690B8F" w:rsidRDefault="006A3921" w:rsidP="00166349">
            <w:pPr>
              <w:spacing w:line="240" w:lineRule="auto"/>
              <w:ind w:left="-89"/>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2.1</w:t>
            </w:r>
          </w:p>
        </w:tc>
        <w:tc>
          <w:tcPr>
            <w:tcW w:w="6480" w:type="dxa"/>
          </w:tcPr>
          <w:p w:rsidR="006A3921" w:rsidRPr="00690B8F" w:rsidRDefault="006A3921" w:rsidP="00166349">
            <w:pPr>
              <w:pStyle w:val="3"/>
              <w:rPr>
                <w:sz w:val="20"/>
                <w:szCs w:val="20"/>
                <w:lang w:val="en-US"/>
              </w:rPr>
            </w:pPr>
            <w:r w:rsidRPr="00690B8F">
              <w:rPr>
                <w:sz w:val="20"/>
                <w:szCs w:val="20"/>
                <w:lang w:val="en-US"/>
              </w:rPr>
              <w:t>Genetic</w:t>
            </w:r>
            <w:r w:rsidRPr="00690B8F">
              <w:rPr>
                <w:sz w:val="20"/>
                <w:szCs w:val="20"/>
                <w:lang w:val="en-GB"/>
              </w:rPr>
              <w:t xml:space="preserve"> </w:t>
            </w:r>
            <w:r w:rsidRPr="00690B8F">
              <w:rPr>
                <w:sz w:val="20"/>
                <w:szCs w:val="20"/>
                <w:lang w:val="en-US"/>
              </w:rPr>
              <w:t>maps</w:t>
            </w:r>
            <w:r w:rsidRPr="00690B8F">
              <w:rPr>
                <w:sz w:val="20"/>
                <w:szCs w:val="20"/>
                <w:lang w:val="en-GB"/>
              </w:rPr>
              <w:t xml:space="preserve">. </w:t>
            </w:r>
            <w:r w:rsidRPr="00690B8F">
              <w:rPr>
                <w:sz w:val="20"/>
                <w:szCs w:val="20"/>
                <w:lang w:val="en-US"/>
              </w:rPr>
              <w:t>Methods of the human chromosomes mapping</w:t>
            </w:r>
            <w:r w:rsidRPr="00690B8F">
              <w:rPr>
                <w:sz w:val="20"/>
                <w:szCs w:val="20"/>
              </w:rPr>
              <w:t>.</w:t>
            </w:r>
            <w:r w:rsidRPr="00690B8F">
              <w:rPr>
                <w:sz w:val="20"/>
                <w:szCs w:val="20"/>
                <w:lang w:val="en-US"/>
              </w:rPr>
              <w:t xml:space="preserve"> The modern state of human genome investigation.</w:t>
            </w:r>
          </w:p>
        </w:tc>
        <w:tc>
          <w:tcPr>
            <w:tcW w:w="235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84"/>
        </w:trPr>
        <w:tc>
          <w:tcPr>
            <w:tcW w:w="900" w:type="dxa"/>
          </w:tcPr>
          <w:p w:rsidR="006A3921" w:rsidRPr="00690B8F" w:rsidRDefault="006A3921" w:rsidP="00166349">
            <w:pPr>
              <w:spacing w:line="240" w:lineRule="auto"/>
              <w:ind w:left="-32"/>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2.2</w:t>
            </w:r>
          </w:p>
        </w:tc>
        <w:tc>
          <w:tcPr>
            <w:tcW w:w="6480" w:type="dxa"/>
          </w:tcPr>
          <w:p w:rsidR="006A3921" w:rsidRPr="00690B8F" w:rsidRDefault="006A3921" w:rsidP="00166349">
            <w:pPr>
              <w:pStyle w:val="3"/>
              <w:rPr>
                <w:bCs w:val="0"/>
                <w:sz w:val="20"/>
                <w:szCs w:val="20"/>
                <w:lang w:val="en-US"/>
              </w:rPr>
            </w:pPr>
            <w:r w:rsidRPr="00690B8F">
              <w:rPr>
                <w:bCs w:val="0"/>
                <w:sz w:val="20"/>
                <w:szCs w:val="20"/>
              </w:rPr>
              <w:t>Genetic danger of surrounding pollution. The meaning of antimutagens and comutagens</w:t>
            </w:r>
            <w:r w:rsidRPr="00690B8F">
              <w:rPr>
                <w:bCs w:val="0"/>
                <w:sz w:val="20"/>
                <w:szCs w:val="20"/>
                <w:lang w:val="en-US"/>
              </w:rPr>
              <w:t>.</w:t>
            </w:r>
          </w:p>
        </w:tc>
        <w:tc>
          <w:tcPr>
            <w:tcW w:w="235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84"/>
        </w:trPr>
        <w:tc>
          <w:tcPr>
            <w:tcW w:w="900" w:type="dxa"/>
          </w:tcPr>
          <w:p w:rsidR="006A3921" w:rsidRPr="00690B8F" w:rsidRDefault="006A3921" w:rsidP="00166349">
            <w:pPr>
              <w:spacing w:line="240" w:lineRule="auto"/>
              <w:ind w:left="-32"/>
              <w:jc w:val="center"/>
              <w:rPr>
                <w:rFonts w:ascii="Times New Roman" w:eastAsia="Times New Roman" w:hAnsi="Times New Roman" w:cs="Times New Roman"/>
                <w:sz w:val="20"/>
                <w:szCs w:val="20"/>
              </w:rPr>
            </w:pP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b/>
                <w:sz w:val="20"/>
                <w:szCs w:val="20"/>
                <w:lang w:val="en-US"/>
              </w:rPr>
              <w:t>Total</w:t>
            </w:r>
          </w:p>
        </w:tc>
        <w:tc>
          <w:tcPr>
            <w:tcW w:w="2359" w:type="dxa"/>
            <w:gridSpan w:val="3"/>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9</w:t>
            </w:r>
          </w:p>
        </w:tc>
      </w:tr>
      <w:tr w:rsidR="006A3921" w:rsidRPr="00690B8F" w:rsidTr="00980587">
        <w:trPr>
          <w:gridAfter w:val="1"/>
          <w:wAfter w:w="19" w:type="dxa"/>
          <w:trHeight w:val="362"/>
        </w:trPr>
        <w:tc>
          <w:tcPr>
            <w:tcW w:w="896" w:type="dxa"/>
          </w:tcPr>
          <w:p w:rsidR="006A3921" w:rsidRPr="00690B8F" w:rsidRDefault="006A3921" w:rsidP="00166349">
            <w:pPr>
              <w:spacing w:line="240" w:lineRule="auto"/>
              <w:rPr>
                <w:rFonts w:ascii="Times New Roman" w:eastAsia="Times New Roman" w:hAnsi="Times New Roman" w:cs="Times New Roman"/>
                <w:sz w:val="20"/>
                <w:szCs w:val="20"/>
                <w:lang w:val="en-US"/>
              </w:rPr>
            </w:pPr>
          </w:p>
        </w:tc>
        <w:tc>
          <w:tcPr>
            <w:tcW w:w="6484"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p>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II semester</w:t>
            </w:r>
          </w:p>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Practices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gridAfter w:val="1"/>
          <w:wAfter w:w="19" w:type="dxa"/>
          <w:trHeight w:val="358"/>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w:t>
            </w:r>
          </w:p>
        </w:tc>
        <w:tc>
          <w:tcPr>
            <w:tcW w:w="6484"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Topic</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Hours</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Date</w:t>
            </w:r>
          </w:p>
        </w:tc>
      </w:tr>
      <w:tr w:rsidR="006A3921" w:rsidRPr="00690B8F" w:rsidTr="00980587">
        <w:trPr>
          <w:gridAfter w:val="1"/>
          <w:wAfter w:w="19" w:type="dxa"/>
          <w:trHeight w:val="358"/>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20.</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Postnatal period of human development.</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gridAfter w:val="1"/>
          <w:wAfter w:w="19" w:type="dxa"/>
          <w:trHeight w:val="340"/>
        </w:trPr>
        <w:tc>
          <w:tcPr>
            <w:tcW w:w="896"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21.</w:t>
            </w: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Control of the module 2</w:t>
            </w:r>
            <w:r w:rsidRPr="00690B8F">
              <w:rPr>
                <w:rFonts w:ascii="Times New Roman" w:eastAsia="Times New Roman" w:hAnsi="Times New Roman" w:cs="Times New Roman"/>
                <w:sz w:val="20"/>
                <w:szCs w:val="20"/>
                <w:lang w:val="en-US"/>
              </w:rPr>
              <w:t xml:space="preserve"> “Organism level of life organization. Basis of human genetics”</w:t>
            </w:r>
          </w:p>
        </w:tc>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4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gridAfter w:val="1"/>
          <w:wAfter w:w="19" w:type="dxa"/>
          <w:trHeight w:val="350"/>
        </w:trPr>
        <w:tc>
          <w:tcPr>
            <w:tcW w:w="896" w:type="dxa"/>
          </w:tcPr>
          <w:p w:rsidR="006A3921" w:rsidRPr="00690B8F" w:rsidRDefault="006A3921" w:rsidP="00166349">
            <w:pPr>
              <w:spacing w:line="240" w:lineRule="auto"/>
              <w:rPr>
                <w:rFonts w:ascii="Times New Roman" w:eastAsia="Times New Roman" w:hAnsi="Times New Roman" w:cs="Times New Roman"/>
                <w:sz w:val="20"/>
                <w:szCs w:val="20"/>
              </w:rPr>
            </w:pPr>
          </w:p>
        </w:tc>
        <w:tc>
          <w:tcPr>
            <w:tcW w:w="6484"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Total</w:t>
            </w:r>
            <w:r w:rsidRPr="00690B8F">
              <w:rPr>
                <w:rFonts w:ascii="Times New Roman" w:eastAsia="Times New Roman" w:hAnsi="Times New Roman" w:cs="Times New Roman"/>
                <w:b/>
                <w:bCs/>
                <w:iCs/>
                <w:caps/>
                <w:sz w:val="20"/>
                <w:szCs w:val="20"/>
                <w:lang w:val="en-US"/>
              </w:rPr>
              <w:t xml:space="preserve"> </w:t>
            </w:r>
          </w:p>
        </w:tc>
        <w:tc>
          <w:tcPr>
            <w:tcW w:w="900"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4</w:t>
            </w:r>
          </w:p>
        </w:tc>
        <w:tc>
          <w:tcPr>
            <w:tcW w:w="1440"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p>
        </w:tc>
      </w:tr>
    </w:tbl>
    <w:p w:rsidR="006A3921" w:rsidRPr="00690B8F" w:rsidRDefault="006A3921" w:rsidP="00166349">
      <w:pPr>
        <w:tabs>
          <w:tab w:val="left" w:pos="2400"/>
        </w:tabs>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 xml:space="preserve"> </w:t>
      </w: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Independent work</w:t>
      </w:r>
    </w:p>
    <w:tbl>
      <w:tblPr>
        <w:tblW w:w="9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480"/>
        <w:gridCol w:w="2359"/>
      </w:tblGrid>
      <w:tr w:rsidR="006A3921" w:rsidRPr="00690B8F" w:rsidTr="00980587">
        <w:trPr>
          <w:trHeight w:val="286"/>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w:t>
            </w:r>
          </w:p>
        </w:tc>
        <w:tc>
          <w:tcPr>
            <w:tcW w:w="6480" w:type="dxa"/>
          </w:tcPr>
          <w:p w:rsidR="006A3921" w:rsidRPr="00690B8F" w:rsidRDefault="006A3921" w:rsidP="00166349">
            <w:pPr>
              <w:pStyle w:val="3"/>
              <w:rPr>
                <w:sz w:val="20"/>
                <w:szCs w:val="20"/>
              </w:rPr>
            </w:pPr>
            <w:r w:rsidRPr="00690B8F">
              <w:rPr>
                <w:sz w:val="20"/>
                <w:szCs w:val="20"/>
                <w:lang w:val="en-US"/>
              </w:rPr>
              <w:t>Topic</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Hours</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Preparing for practical classes – theoretical preparing and practical experience.</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Preparing of themes, which don’t in plan of auditory classes.</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2.1</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Genetic engineering.</w:t>
            </w:r>
            <w:r w:rsidRPr="00690B8F">
              <w:rPr>
                <w:rFonts w:ascii="Times New Roman" w:eastAsia="Times New Roman" w:hAnsi="Times New Roman" w:cs="Times New Roman"/>
                <w:sz w:val="20"/>
                <w:szCs w:val="20"/>
                <w:lang w:val="en-GB"/>
              </w:rPr>
              <w:t xml:space="preserve"> </w:t>
            </w:r>
            <w:r w:rsidRPr="00690B8F">
              <w:rPr>
                <w:rFonts w:ascii="Times New Roman" w:eastAsia="Times New Roman" w:hAnsi="Times New Roman" w:cs="Times New Roman"/>
                <w:sz w:val="20"/>
                <w:szCs w:val="20"/>
                <w:lang w:val="en-US"/>
              </w:rPr>
              <w:t>Biotechnology</w:t>
            </w:r>
            <w:r w:rsidRPr="00690B8F">
              <w:rPr>
                <w:rFonts w:ascii="Times New Roman" w:eastAsia="Times New Roman" w:hAnsi="Times New Roman" w:cs="Times New Roman"/>
                <w:sz w:val="20"/>
                <w:szCs w:val="20"/>
                <w:lang w:val="en-GB"/>
              </w:rPr>
              <w:t>.</w:t>
            </w:r>
            <w:r w:rsidRPr="00690B8F">
              <w:rPr>
                <w:rFonts w:ascii="Times New Roman" w:eastAsia="Times New Roman" w:hAnsi="Times New Roman" w:cs="Times New Roman"/>
                <w:sz w:val="20"/>
                <w:szCs w:val="20"/>
                <w:lang w:val="en-US"/>
              </w:rPr>
              <w:t xml:space="preserve"> Concept about gene therapy.</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2.2</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Methods of the human genetics: dermatoglyphics, immunologic, somatic cell’s hybridization.</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2.3</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Aging as the finishing stage of human ontogeny. Theories of ageing. Concepts about biofields, biorhythms and their medical importance.</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Practical skills of content modules 2 and 3.</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c>
          <w:tcPr>
            <w:tcW w:w="6480"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Preparing of the control of the learning module 2 </w:t>
            </w:r>
          </w:p>
        </w:tc>
        <w:tc>
          <w:tcPr>
            <w:tcW w:w="23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c>
          <w:tcPr>
            <w:tcW w:w="6480" w:type="dxa"/>
          </w:tcPr>
          <w:p w:rsidR="006A3921" w:rsidRPr="00690B8F" w:rsidRDefault="006A3921" w:rsidP="00166349">
            <w:pPr>
              <w:spacing w:line="240" w:lineRule="auto"/>
              <w:jc w:val="both"/>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lang w:val="en-US"/>
              </w:rPr>
              <w:t>Total</w:t>
            </w:r>
          </w:p>
        </w:tc>
        <w:tc>
          <w:tcPr>
            <w:tcW w:w="2359"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11</w:t>
            </w:r>
          </w:p>
        </w:tc>
      </w:tr>
    </w:tbl>
    <w:p w:rsidR="006A3921" w:rsidRPr="00690B8F" w:rsidRDefault="006A3921" w:rsidP="00166349">
      <w:pPr>
        <w:tabs>
          <w:tab w:val="left" w:pos="3825"/>
        </w:tabs>
        <w:spacing w:line="240" w:lineRule="auto"/>
        <w:rPr>
          <w:rFonts w:ascii="Times New Roman" w:eastAsia="Times New Roman" w:hAnsi="Times New Roman" w:cs="Times New Roman"/>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bCs/>
          <w:iCs/>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bCs/>
          <w:iCs/>
          <w:sz w:val="20"/>
          <w:szCs w:val="20"/>
          <w:lang w:val="en-US"/>
        </w:rPr>
      </w:pPr>
      <w:r w:rsidRPr="00690B8F">
        <w:rPr>
          <w:rFonts w:ascii="Times New Roman" w:eastAsia="Times New Roman" w:hAnsi="Times New Roman" w:cs="Times New Roman"/>
          <w:b/>
          <w:bCs/>
          <w:iCs/>
          <w:sz w:val="20"/>
          <w:szCs w:val="20"/>
          <w:lang w:val="en-US"/>
        </w:rPr>
        <w:t>MODULE 3.</w:t>
      </w: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bCs/>
          <w:i/>
          <w:iCs/>
          <w:sz w:val="20"/>
          <w:szCs w:val="20"/>
          <w:lang w:val="en-US"/>
        </w:rPr>
        <w:t>MODULE</w:t>
      </w:r>
      <w:r w:rsidRPr="00690B8F">
        <w:rPr>
          <w:rFonts w:ascii="Times New Roman" w:eastAsia="Times New Roman" w:hAnsi="Times New Roman" w:cs="Times New Roman"/>
          <w:b/>
          <w:i/>
          <w:iCs/>
          <w:caps/>
          <w:sz w:val="20"/>
          <w:szCs w:val="20"/>
          <w:lang w:val="en-US"/>
        </w:rPr>
        <w:t xml:space="preserve"> 3</w:t>
      </w:r>
      <w:r w:rsidRPr="00690B8F">
        <w:rPr>
          <w:rFonts w:ascii="Times New Roman" w:eastAsia="Times New Roman" w:hAnsi="Times New Roman" w:cs="Times New Roman"/>
          <w:b/>
          <w:bCs/>
          <w:caps/>
          <w:sz w:val="20"/>
          <w:szCs w:val="20"/>
          <w:lang w:val="en-US"/>
        </w:rPr>
        <w:t xml:space="preserve"> "</w:t>
      </w:r>
      <w:r w:rsidRPr="00690B8F">
        <w:rPr>
          <w:rFonts w:ascii="Times New Roman" w:eastAsia="Times New Roman" w:hAnsi="Times New Roman" w:cs="Times New Roman"/>
          <w:b/>
          <w:caps/>
          <w:sz w:val="20"/>
          <w:szCs w:val="20"/>
          <w:lang w:val="en-US"/>
        </w:rPr>
        <w:t xml:space="preserve">Population-species, </w:t>
      </w:r>
      <w:r w:rsidRPr="00690B8F">
        <w:rPr>
          <w:rFonts w:ascii="Times New Roman" w:eastAsia="Times New Roman" w:hAnsi="Times New Roman" w:cs="Times New Roman"/>
          <w:b/>
          <w:caps/>
          <w:color w:val="000000"/>
          <w:sz w:val="20"/>
          <w:szCs w:val="20"/>
          <w:lang w:val="en-US"/>
        </w:rPr>
        <w:t>biogeocenotic</w:t>
      </w:r>
      <w:r w:rsidRPr="00690B8F">
        <w:rPr>
          <w:rFonts w:ascii="Times New Roman" w:eastAsia="Times New Roman" w:hAnsi="Times New Roman" w:cs="Times New Roman"/>
          <w:b/>
          <w:caps/>
          <w:sz w:val="20"/>
          <w:szCs w:val="20"/>
          <w:lang w:val="en-US"/>
        </w:rPr>
        <w:t xml:space="preserve"> and biospheric levels of </w:t>
      </w:r>
      <w:r w:rsidRPr="00690B8F">
        <w:rPr>
          <w:rFonts w:ascii="Times New Roman" w:eastAsia="Times New Roman" w:hAnsi="Times New Roman" w:cs="Times New Roman"/>
          <w:b/>
          <w:caps/>
          <w:color w:val="000000"/>
          <w:sz w:val="20"/>
          <w:szCs w:val="20"/>
          <w:lang w:val="en-US"/>
        </w:rPr>
        <w:t>life organization</w:t>
      </w:r>
      <w:r w:rsidRPr="00690B8F">
        <w:rPr>
          <w:rFonts w:ascii="Times New Roman" w:eastAsia="Times New Roman" w:hAnsi="Times New Roman" w:cs="Times New Roman"/>
          <w:b/>
          <w:bCs/>
          <w:caps/>
          <w:sz w:val="20"/>
          <w:szCs w:val="20"/>
          <w:lang w:val="en-US"/>
        </w:rPr>
        <w:t>"</w:t>
      </w: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p>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sz w:val="20"/>
          <w:szCs w:val="20"/>
          <w:lang w:val="en-US"/>
        </w:rPr>
        <w:t>Content module 4-7</w:t>
      </w:r>
      <w:r w:rsidRPr="00690B8F">
        <w:rPr>
          <w:rFonts w:ascii="Times New Roman" w:eastAsia="Times New Roman" w:hAnsi="Times New Roman" w:cs="Times New Roman"/>
          <w:b/>
          <w:bCs/>
          <w:iCs/>
          <w:sz w:val="20"/>
          <w:szCs w:val="20"/>
          <w:lang w:val="en-US"/>
        </w:rPr>
        <w:t xml:space="preserve">. </w:t>
      </w:r>
      <w:r w:rsidRPr="00690B8F">
        <w:rPr>
          <w:rFonts w:ascii="Times New Roman" w:eastAsia="Times New Roman" w:hAnsi="Times New Roman" w:cs="Times New Roman"/>
          <w:b/>
          <w:sz w:val="20"/>
          <w:szCs w:val="20"/>
          <w:lang w:val="en-US"/>
        </w:rPr>
        <w:t>Medical and biological basis of parasitism.</w:t>
      </w: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p>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Lectures</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480"/>
        <w:gridCol w:w="1183"/>
        <w:gridCol w:w="1643"/>
      </w:tblGrid>
      <w:tr w:rsidR="006A3921" w:rsidRPr="00690B8F" w:rsidTr="00980587">
        <w:trPr>
          <w:trHeight w:val="420"/>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w:t>
            </w:r>
          </w:p>
        </w:tc>
        <w:tc>
          <w:tcPr>
            <w:tcW w:w="6480" w:type="dxa"/>
          </w:tcPr>
          <w:p w:rsidR="006A3921" w:rsidRPr="00690B8F" w:rsidRDefault="006A3921" w:rsidP="00166349">
            <w:pPr>
              <w:pStyle w:val="4"/>
              <w:spacing w:line="240" w:lineRule="auto"/>
              <w:rPr>
                <w:rFonts w:ascii="Times New Roman" w:eastAsia="Times New Roman" w:hAnsi="Times New Roman" w:cs="Times New Roman"/>
                <w:color w:val="4F81BD"/>
                <w:sz w:val="20"/>
                <w:szCs w:val="20"/>
                <w:lang w:val="en-US"/>
              </w:rPr>
            </w:pPr>
            <w:r w:rsidRPr="00690B8F">
              <w:rPr>
                <w:rFonts w:ascii="Times New Roman" w:eastAsia="Times New Roman" w:hAnsi="Times New Roman" w:cs="Times New Roman"/>
                <w:color w:val="4F81BD"/>
                <w:sz w:val="20"/>
                <w:szCs w:val="20"/>
                <w:lang w:val="en-US"/>
              </w:rPr>
              <w:t>Topic</w:t>
            </w:r>
          </w:p>
        </w:tc>
        <w:tc>
          <w:tcPr>
            <w:tcW w:w="1183" w:type="dxa"/>
          </w:tcPr>
          <w:p w:rsidR="006A3921" w:rsidRPr="00690B8F" w:rsidRDefault="006A3921" w:rsidP="00166349">
            <w:pPr>
              <w:pStyle w:val="3"/>
              <w:rPr>
                <w:sz w:val="20"/>
                <w:szCs w:val="20"/>
                <w:lang w:val="en-US"/>
              </w:rPr>
            </w:pPr>
            <w:r w:rsidRPr="00690B8F">
              <w:rPr>
                <w:sz w:val="20"/>
                <w:szCs w:val="20"/>
                <w:lang w:val="en-US"/>
              </w:rPr>
              <w:t>Hours</w:t>
            </w:r>
          </w:p>
        </w:tc>
        <w:tc>
          <w:tcPr>
            <w:tcW w:w="1643" w:type="dxa"/>
          </w:tcPr>
          <w:p w:rsidR="006A3921" w:rsidRPr="00690B8F" w:rsidRDefault="006A3921" w:rsidP="00166349">
            <w:pPr>
              <w:pStyle w:val="3"/>
              <w:rPr>
                <w:sz w:val="20"/>
                <w:szCs w:val="20"/>
                <w:lang w:val="en-US"/>
              </w:rPr>
            </w:pPr>
            <w:r w:rsidRPr="00690B8F">
              <w:rPr>
                <w:sz w:val="20"/>
                <w:szCs w:val="20"/>
                <w:lang w:val="en-US"/>
              </w:rPr>
              <w:t>Date</w:t>
            </w:r>
          </w:p>
        </w:tc>
      </w:tr>
      <w:tr w:rsidR="006A3921" w:rsidRPr="00690B8F" w:rsidTr="00980587">
        <w:trPr>
          <w:trHeight w:val="386"/>
        </w:trPr>
        <w:tc>
          <w:tcPr>
            <w:tcW w:w="9954" w:type="dxa"/>
            <w:gridSpan w:val="4"/>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sz w:val="20"/>
                <w:szCs w:val="20"/>
                <w:lang w:val="en-US"/>
              </w:rPr>
              <w:t>Content module 4-7</w:t>
            </w:r>
            <w:r w:rsidRPr="00690B8F">
              <w:rPr>
                <w:rFonts w:ascii="Times New Roman" w:eastAsia="Times New Roman" w:hAnsi="Times New Roman" w:cs="Times New Roman"/>
                <w:b/>
                <w:bCs/>
                <w:iCs/>
                <w:sz w:val="20"/>
                <w:szCs w:val="20"/>
                <w:lang w:val="en-US"/>
              </w:rPr>
              <w:t xml:space="preserve">. </w:t>
            </w:r>
            <w:r w:rsidRPr="00690B8F">
              <w:rPr>
                <w:rFonts w:ascii="Times New Roman" w:eastAsia="Times New Roman" w:hAnsi="Times New Roman" w:cs="Times New Roman"/>
                <w:b/>
                <w:sz w:val="20"/>
                <w:szCs w:val="20"/>
                <w:lang w:val="en-US"/>
              </w:rPr>
              <w:t>Medical and biological basis of parasitism.</w:t>
            </w: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c>
          <w:tcPr>
            <w:tcW w:w="6480" w:type="dxa"/>
          </w:tcPr>
          <w:p w:rsidR="006A3921" w:rsidRPr="00690B8F" w:rsidRDefault="006A3921" w:rsidP="00166349">
            <w:pPr>
              <w:pStyle w:val="3"/>
              <w:rPr>
                <w:b w:val="0"/>
                <w:sz w:val="20"/>
                <w:szCs w:val="20"/>
                <w:lang w:val="en-US"/>
              </w:rPr>
            </w:pPr>
            <w:r w:rsidRPr="00690B8F">
              <w:rPr>
                <w:sz w:val="20"/>
                <w:szCs w:val="20"/>
                <w:lang w:val="en-US"/>
              </w:rPr>
              <w:t xml:space="preserve">Human ecology. Medical and biological basis of parasitism. </w:t>
            </w:r>
            <w:r w:rsidRPr="00690B8F">
              <w:rPr>
                <w:color w:val="000000"/>
                <w:sz w:val="20"/>
                <w:szCs w:val="20"/>
                <w:lang w:val="en-US"/>
              </w:rPr>
              <w:t>Protozoa are human parasites.</w:t>
            </w:r>
            <w:r w:rsidRPr="00690B8F">
              <w:rPr>
                <w:sz w:val="20"/>
                <w:szCs w:val="20"/>
                <w:lang w:val="en-US"/>
              </w:rPr>
              <w:t xml:space="preserve"> Medical H</w:t>
            </w:r>
            <w:r w:rsidRPr="00690B8F">
              <w:rPr>
                <w:sz w:val="20"/>
                <w:szCs w:val="20"/>
              </w:rPr>
              <w:t>elmintology</w:t>
            </w:r>
            <w:r w:rsidRPr="00690B8F">
              <w:rPr>
                <w:sz w:val="20"/>
                <w:szCs w:val="20"/>
                <w:lang w:val="en-US"/>
              </w:rPr>
              <w:t>. Flat worms are human parasites.</w:t>
            </w:r>
          </w:p>
        </w:tc>
        <w:tc>
          <w:tcPr>
            <w:tcW w:w="118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643"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5.</w:t>
            </w:r>
          </w:p>
        </w:tc>
        <w:tc>
          <w:tcPr>
            <w:tcW w:w="6480" w:type="dxa"/>
          </w:tcPr>
          <w:p w:rsidR="006A3921" w:rsidRPr="00690B8F" w:rsidRDefault="006A3921" w:rsidP="00166349">
            <w:pPr>
              <w:pStyle w:val="3"/>
              <w:rPr>
                <w:sz w:val="20"/>
                <w:szCs w:val="20"/>
                <w:lang w:val="en-US"/>
              </w:rPr>
            </w:pPr>
            <w:r w:rsidRPr="00690B8F">
              <w:rPr>
                <w:sz w:val="20"/>
                <w:szCs w:val="20"/>
                <w:lang w:val="en-US"/>
              </w:rPr>
              <w:t xml:space="preserve">Round worms as human parasites. Medical Arachnoentomology. </w:t>
            </w:r>
            <w:r w:rsidRPr="00690B8F">
              <w:rPr>
                <w:sz w:val="20"/>
                <w:szCs w:val="20"/>
              </w:rPr>
              <w:t xml:space="preserve">Arthropods </w:t>
            </w:r>
            <w:r w:rsidRPr="00690B8F">
              <w:rPr>
                <w:color w:val="000000"/>
                <w:spacing w:val="-1"/>
                <w:sz w:val="20"/>
                <w:szCs w:val="20"/>
                <w:lang w:val="en-US"/>
              </w:rPr>
              <w:t xml:space="preserve">are activators and </w:t>
            </w:r>
            <w:r w:rsidRPr="00690B8F">
              <w:rPr>
                <w:color w:val="000000"/>
                <w:sz w:val="20"/>
                <w:szCs w:val="20"/>
                <w:lang w:val="en-US"/>
              </w:rPr>
              <w:t>vectors of infections and invasions.</w:t>
            </w:r>
          </w:p>
        </w:tc>
        <w:tc>
          <w:tcPr>
            <w:tcW w:w="1183"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643"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p>
        </w:tc>
        <w:tc>
          <w:tcPr>
            <w:tcW w:w="6480" w:type="dxa"/>
          </w:tcPr>
          <w:p w:rsidR="006A3921" w:rsidRPr="00690B8F" w:rsidRDefault="006A3921" w:rsidP="00166349">
            <w:pPr>
              <w:pStyle w:val="3"/>
              <w:rPr>
                <w:sz w:val="20"/>
                <w:szCs w:val="20"/>
                <w:lang w:val="en-US"/>
              </w:rPr>
            </w:pPr>
            <w:r w:rsidRPr="00690B8F">
              <w:rPr>
                <w:b w:val="0"/>
                <w:sz w:val="20"/>
                <w:szCs w:val="20"/>
                <w:lang w:val="en-US"/>
              </w:rPr>
              <w:t>Total</w:t>
            </w:r>
          </w:p>
        </w:tc>
        <w:tc>
          <w:tcPr>
            <w:tcW w:w="1183"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4</w:t>
            </w:r>
          </w:p>
        </w:tc>
        <w:tc>
          <w:tcPr>
            <w:tcW w:w="1643"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p>
        </w:tc>
      </w:tr>
    </w:tbl>
    <w:p w:rsidR="006A3921" w:rsidRPr="00690B8F" w:rsidRDefault="006A3921" w:rsidP="00166349">
      <w:pPr>
        <w:spacing w:line="240" w:lineRule="auto"/>
        <w:jc w:val="center"/>
        <w:outlineLvl w:val="0"/>
        <w:rPr>
          <w:rFonts w:ascii="Times New Roman" w:eastAsia="Times New Roman" w:hAnsi="Times New Roman" w:cs="Times New Roman"/>
          <w:b/>
          <w:sz w:val="20"/>
          <w:szCs w:val="20"/>
        </w:rPr>
      </w:pPr>
      <w:r w:rsidRPr="00690B8F">
        <w:rPr>
          <w:rFonts w:ascii="Times New Roman" w:eastAsia="Times New Roman" w:hAnsi="Times New Roman" w:cs="Times New Roman"/>
          <w:b/>
          <w:sz w:val="20"/>
          <w:szCs w:val="20"/>
        </w:rPr>
        <w:t>Practices</w:t>
      </w:r>
    </w:p>
    <w:tbl>
      <w:tblPr>
        <w:tblW w:w="99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840"/>
        <w:gridCol w:w="1059"/>
        <w:gridCol w:w="1420"/>
      </w:tblGrid>
      <w:tr w:rsidR="006A3921" w:rsidRPr="00690B8F" w:rsidTr="00980587">
        <w:trPr>
          <w:trHeight w:val="420"/>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w:t>
            </w:r>
          </w:p>
        </w:tc>
        <w:tc>
          <w:tcPr>
            <w:tcW w:w="6840" w:type="dxa"/>
          </w:tcPr>
          <w:p w:rsidR="006A3921" w:rsidRPr="00690B8F" w:rsidRDefault="006A3921" w:rsidP="00166349">
            <w:pPr>
              <w:pStyle w:val="4"/>
              <w:spacing w:line="240" w:lineRule="auto"/>
              <w:rPr>
                <w:rFonts w:ascii="Times New Roman" w:eastAsia="Times New Roman" w:hAnsi="Times New Roman" w:cs="Times New Roman"/>
                <w:color w:val="4F81BD"/>
                <w:sz w:val="20"/>
                <w:szCs w:val="20"/>
                <w:lang w:val="en-US"/>
              </w:rPr>
            </w:pPr>
            <w:r w:rsidRPr="00690B8F">
              <w:rPr>
                <w:rFonts w:ascii="Times New Roman" w:eastAsia="Times New Roman" w:hAnsi="Times New Roman" w:cs="Times New Roman"/>
                <w:color w:val="4F81BD"/>
                <w:sz w:val="20"/>
                <w:szCs w:val="20"/>
                <w:lang w:val="en-US"/>
              </w:rPr>
              <w:t>Topic</w:t>
            </w:r>
          </w:p>
        </w:tc>
        <w:tc>
          <w:tcPr>
            <w:tcW w:w="1059" w:type="dxa"/>
          </w:tcPr>
          <w:p w:rsidR="006A3921" w:rsidRPr="00690B8F" w:rsidRDefault="006A3921" w:rsidP="00166349">
            <w:pPr>
              <w:pStyle w:val="3"/>
              <w:rPr>
                <w:sz w:val="20"/>
                <w:szCs w:val="20"/>
                <w:lang w:val="en-US"/>
              </w:rPr>
            </w:pPr>
            <w:r w:rsidRPr="00690B8F">
              <w:rPr>
                <w:sz w:val="20"/>
                <w:szCs w:val="20"/>
                <w:lang w:val="en-US"/>
              </w:rPr>
              <w:t>Hours</w:t>
            </w:r>
          </w:p>
        </w:tc>
        <w:tc>
          <w:tcPr>
            <w:tcW w:w="1420" w:type="dxa"/>
          </w:tcPr>
          <w:p w:rsidR="006A3921" w:rsidRPr="00690B8F" w:rsidRDefault="006A3921" w:rsidP="00166349">
            <w:pPr>
              <w:pStyle w:val="3"/>
              <w:rPr>
                <w:sz w:val="20"/>
                <w:szCs w:val="20"/>
                <w:lang w:val="en-US"/>
              </w:rPr>
            </w:pPr>
            <w:r w:rsidRPr="00690B8F">
              <w:rPr>
                <w:sz w:val="20"/>
                <w:szCs w:val="20"/>
                <w:lang w:val="en-US"/>
              </w:rPr>
              <w:t>Date</w:t>
            </w:r>
          </w:p>
        </w:tc>
      </w:tr>
      <w:tr w:rsidR="006A3921" w:rsidRPr="00690B8F" w:rsidTr="00980587">
        <w:trPr>
          <w:trHeight w:val="386"/>
        </w:trPr>
        <w:tc>
          <w:tcPr>
            <w:tcW w:w="9967" w:type="dxa"/>
            <w:gridSpan w:val="4"/>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t>Content module 4</w:t>
            </w:r>
            <w:r w:rsidRPr="00690B8F">
              <w:rPr>
                <w:rFonts w:ascii="Times New Roman" w:eastAsia="Times New Roman" w:hAnsi="Times New Roman" w:cs="Times New Roman"/>
                <w:b/>
                <w:bCs/>
                <w:iCs/>
                <w:sz w:val="20"/>
                <w:szCs w:val="20"/>
                <w:lang w:val="en-US"/>
              </w:rPr>
              <w:t>.</w:t>
            </w:r>
            <w:r w:rsidRPr="00690B8F">
              <w:rPr>
                <w:rFonts w:ascii="Times New Roman" w:eastAsia="Times New Roman" w:hAnsi="Times New Roman" w:cs="Times New Roman"/>
                <w:b/>
                <w:sz w:val="20"/>
                <w:szCs w:val="20"/>
                <w:lang w:val="en-US"/>
              </w:rPr>
              <w:t xml:space="preserve"> Medical</w:t>
            </w: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sz w:val="20"/>
                <w:szCs w:val="20"/>
                <w:lang w:val="en-US"/>
              </w:rPr>
              <w:t>Protozoology</w:t>
            </w:r>
          </w:p>
          <w:p w:rsidR="006A3921" w:rsidRPr="00690B8F" w:rsidRDefault="006A3921" w:rsidP="00166349">
            <w:pPr>
              <w:spacing w:line="240" w:lineRule="auto"/>
              <w:jc w:val="center"/>
              <w:rPr>
                <w:rFonts w:ascii="Times New Roman" w:eastAsia="Times New Roman" w:hAnsi="Times New Roman" w:cs="Times New Roman"/>
                <w:b/>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22.</w:t>
            </w:r>
          </w:p>
        </w:tc>
        <w:tc>
          <w:tcPr>
            <w:tcW w:w="6840" w:type="dxa"/>
          </w:tcPr>
          <w:p w:rsidR="006A3921" w:rsidRPr="00690B8F" w:rsidRDefault="006A3921" w:rsidP="00166349">
            <w:pPr>
              <w:pStyle w:val="3"/>
              <w:rPr>
                <w:b w:val="0"/>
                <w:sz w:val="20"/>
                <w:szCs w:val="20"/>
                <w:lang w:val="en-US"/>
              </w:rPr>
            </w:pPr>
            <w:r w:rsidRPr="00690B8F">
              <w:rPr>
                <w:sz w:val="20"/>
                <w:szCs w:val="20"/>
                <w:lang w:val="en-US"/>
              </w:rPr>
              <w:t xml:space="preserve">Phylon Sarcomastigophora, Classis Lobozea. Phylon Ciliophora. Representatives of the Classis Rimostomatea </w:t>
            </w:r>
            <w:r w:rsidRPr="00690B8F">
              <w:rPr>
                <w:color w:val="000000"/>
                <w:sz w:val="20"/>
                <w:szCs w:val="20"/>
                <w:lang w:val="en-US"/>
              </w:rPr>
              <w:t>are human parasites.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23.</w:t>
            </w:r>
          </w:p>
        </w:tc>
        <w:tc>
          <w:tcPr>
            <w:tcW w:w="6840" w:type="dxa"/>
          </w:tcPr>
          <w:p w:rsidR="006A3921" w:rsidRPr="00690B8F" w:rsidRDefault="006A3921" w:rsidP="00166349">
            <w:pPr>
              <w:pStyle w:val="3"/>
              <w:rPr>
                <w:sz w:val="20"/>
                <w:szCs w:val="20"/>
                <w:lang w:val="en-US"/>
              </w:rPr>
            </w:pPr>
            <w:r w:rsidRPr="00690B8F">
              <w:rPr>
                <w:sz w:val="20"/>
                <w:szCs w:val="20"/>
                <w:lang w:val="en-US"/>
              </w:rPr>
              <w:t>Representatives of the Classis</w:t>
            </w:r>
            <w:r w:rsidRPr="00690B8F">
              <w:rPr>
                <w:sz w:val="20"/>
                <w:szCs w:val="20"/>
              </w:rPr>
              <w:t xml:space="preserve"> </w:t>
            </w:r>
            <w:r w:rsidRPr="00690B8F">
              <w:rPr>
                <w:sz w:val="20"/>
                <w:szCs w:val="20"/>
                <w:lang w:val="en-US"/>
              </w:rPr>
              <w:t xml:space="preserve">Zoomastigophora </w:t>
            </w:r>
            <w:r w:rsidRPr="00690B8F">
              <w:rPr>
                <w:color w:val="000000"/>
                <w:sz w:val="20"/>
                <w:szCs w:val="20"/>
                <w:lang w:val="en-US"/>
              </w:rPr>
              <w:t>are human parasites.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24.</w:t>
            </w:r>
          </w:p>
        </w:tc>
        <w:tc>
          <w:tcPr>
            <w:tcW w:w="6840" w:type="dxa"/>
          </w:tcPr>
          <w:p w:rsidR="006A3921" w:rsidRPr="00690B8F" w:rsidRDefault="006A3921" w:rsidP="00166349">
            <w:pPr>
              <w:pStyle w:val="3"/>
              <w:rPr>
                <w:b w:val="0"/>
                <w:sz w:val="20"/>
                <w:szCs w:val="20"/>
                <w:lang w:val="en-US"/>
              </w:rPr>
            </w:pPr>
            <w:r w:rsidRPr="00690B8F">
              <w:rPr>
                <w:sz w:val="20"/>
                <w:szCs w:val="20"/>
                <w:lang w:val="en-US"/>
              </w:rPr>
              <w:t>Phylon</w:t>
            </w:r>
            <w:r w:rsidRPr="00690B8F">
              <w:rPr>
                <w:sz w:val="20"/>
                <w:szCs w:val="20"/>
              </w:rPr>
              <w:t xml:space="preserve"> </w:t>
            </w:r>
            <w:r w:rsidRPr="00690B8F">
              <w:rPr>
                <w:sz w:val="20"/>
                <w:szCs w:val="20"/>
                <w:lang w:val="en-US"/>
              </w:rPr>
              <w:t>Apicomplexa</w:t>
            </w:r>
            <w:r w:rsidRPr="00690B8F">
              <w:rPr>
                <w:sz w:val="20"/>
                <w:szCs w:val="20"/>
              </w:rPr>
              <w:t xml:space="preserve">. </w:t>
            </w:r>
            <w:r w:rsidRPr="00690B8F">
              <w:rPr>
                <w:sz w:val="20"/>
                <w:szCs w:val="20"/>
                <w:lang w:val="en-US"/>
              </w:rPr>
              <w:t>Representatives of the Classis</w:t>
            </w:r>
            <w:r w:rsidRPr="00690B8F">
              <w:rPr>
                <w:sz w:val="20"/>
                <w:szCs w:val="20"/>
              </w:rPr>
              <w:t xml:space="preserve"> </w:t>
            </w:r>
            <w:r w:rsidRPr="00690B8F">
              <w:rPr>
                <w:sz w:val="20"/>
                <w:szCs w:val="20"/>
                <w:lang w:val="en-US"/>
              </w:rPr>
              <w:t>Sporozoa</w:t>
            </w:r>
            <w:r w:rsidRPr="00690B8F">
              <w:rPr>
                <w:sz w:val="20"/>
                <w:szCs w:val="20"/>
              </w:rPr>
              <w:t xml:space="preserve"> </w:t>
            </w:r>
            <w:r w:rsidRPr="00690B8F">
              <w:rPr>
                <w:color w:val="000000"/>
                <w:sz w:val="20"/>
                <w:szCs w:val="20"/>
                <w:lang w:val="en-US"/>
              </w:rPr>
              <w:t>are human parasites.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9967" w:type="dxa"/>
            <w:gridSpan w:val="4"/>
          </w:tcPr>
          <w:p w:rsidR="006A3921" w:rsidRPr="00690B8F" w:rsidRDefault="006A3921" w:rsidP="00166349">
            <w:pPr>
              <w:spacing w:line="240" w:lineRule="auto"/>
              <w:jc w:val="center"/>
              <w:rPr>
                <w:rFonts w:ascii="Times New Roman" w:eastAsia="Times New Roman" w:hAnsi="Times New Roman" w:cs="Times New Roman"/>
                <w:b/>
                <w:bCs/>
                <w:sz w:val="20"/>
                <w:szCs w:val="20"/>
              </w:rPr>
            </w:pPr>
          </w:p>
          <w:p w:rsidR="006A3921" w:rsidRPr="00690B8F" w:rsidRDefault="006A3921" w:rsidP="00166349">
            <w:pPr>
              <w:spacing w:line="240" w:lineRule="auto"/>
              <w:jc w:val="center"/>
              <w:rPr>
                <w:rFonts w:ascii="Times New Roman" w:eastAsia="Times New Roman" w:hAnsi="Times New Roman" w:cs="Times New Roman"/>
                <w:b/>
                <w:sz w:val="20"/>
                <w:szCs w:val="20"/>
              </w:rPr>
            </w:pPr>
            <w:r w:rsidRPr="00690B8F">
              <w:rPr>
                <w:rFonts w:ascii="Times New Roman" w:eastAsia="Times New Roman" w:hAnsi="Times New Roman" w:cs="Times New Roman"/>
                <w:b/>
                <w:bCs/>
                <w:sz w:val="20"/>
                <w:szCs w:val="20"/>
                <w:lang w:val="en-US"/>
              </w:rPr>
              <w:t>Content module 5</w:t>
            </w:r>
            <w:r w:rsidRPr="00690B8F">
              <w:rPr>
                <w:rFonts w:ascii="Times New Roman" w:eastAsia="Times New Roman" w:hAnsi="Times New Roman" w:cs="Times New Roman"/>
                <w:b/>
                <w:bCs/>
                <w:iCs/>
                <w:sz w:val="20"/>
                <w:szCs w:val="20"/>
                <w:lang w:val="en-US"/>
              </w:rPr>
              <w:t>.</w:t>
            </w:r>
            <w:r w:rsidRPr="00690B8F">
              <w:rPr>
                <w:rFonts w:ascii="Times New Roman" w:eastAsia="Times New Roman" w:hAnsi="Times New Roman" w:cs="Times New Roman"/>
                <w:b/>
                <w:sz w:val="20"/>
                <w:szCs w:val="20"/>
                <w:lang w:val="en-US"/>
              </w:rPr>
              <w:t xml:space="preserve"> Medical Helminthology</w:t>
            </w:r>
          </w:p>
          <w:p w:rsidR="006A3921" w:rsidRPr="00690B8F" w:rsidRDefault="006A3921" w:rsidP="00166349">
            <w:pPr>
              <w:spacing w:line="240" w:lineRule="auto"/>
              <w:jc w:val="center"/>
              <w:rPr>
                <w:rFonts w:ascii="Times New Roman" w:eastAsia="Times New Roman" w:hAnsi="Times New Roman" w:cs="Times New Roman"/>
                <w:b/>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25.</w:t>
            </w:r>
          </w:p>
        </w:tc>
        <w:tc>
          <w:tcPr>
            <w:tcW w:w="6840" w:type="dxa"/>
          </w:tcPr>
          <w:p w:rsidR="006A3921" w:rsidRPr="00690B8F" w:rsidRDefault="006A3921" w:rsidP="00166349">
            <w:pPr>
              <w:pStyle w:val="3"/>
              <w:rPr>
                <w:sz w:val="20"/>
                <w:szCs w:val="20"/>
                <w:lang w:val="en-US"/>
              </w:rPr>
            </w:pPr>
            <w:r w:rsidRPr="00690B8F">
              <w:rPr>
                <w:sz w:val="20"/>
                <w:szCs w:val="20"/>
                <w:lang w:val="en-US"/>
              </w:rPr>
              <w:t>Phylon</w:t>
            </w:r>
            <w:r w:rsidRPr="00690B8F">
              <w:rPr>
                <w:sz w:val="20"/>
                <w:szCs w:val="20"/>
              </w:rPr>
              <w:t xml:space="preserve"> </w:t>
            </w:r>
            <w:r w:rsidRPr="00690B8F">
              <w:rPr>
                <w:sz w:val="20"/>
                <w:szCs w:val="20"/>
                <w:lang w:val="en-US"/>
              </w:rPr>
              <w:t>Plathelmintes. Classis Trematoda: liver, cat’s, lancet-like and lung flukes.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26.</w:t>
            </w:r>
          </w:p>
        </w:tc>
        <w:tc>
          <w:tcPr>
            <w:tcW w:w="6840" w:type="dxa"/>
          </w:tcPr>
          <w:p w:rsidR="006A3921" w:rsidRPr="00690B8F" w:rsidRDefault="006A3921" w:rsidP="00166349">
            <w:pPr>
              <w:pStyle w:val="3"/>
              <w:rPr>
                <w:sz w:val="20"/>
                <w:szCs w:val="20"/>
                <w:lang w:val="en-US"/>
              </w:rPr>
            </w:pPr>
            <w:r w:rsidRPr="00690B8F">
              <w:rPr>
                <w:sz w:val="20"/>
                <w:szCs w:val="20"/>
                <w:lang w:val="en-US"/>
              </w:rPr>
              <w:t>Classis Cestoidea: beef, pork</w:t>
            </w:r>
            <w:r w:rsidRPr="00690B8F">
              <w:rPr>
                <w:sz w:val="20"/>
                <w:szCs w:val="20"/>
              </w:rPr>
              <w:t xml:space="preserve">, </w:t>
            </w:r>
            <w:r w:rsidRPr="00690B8F">
              <w:rPr>
                <w:sz w:val="20"/>
                <w:szCs w:val="20"/>
                <w:lang w:val="en-US"/>
              </w:rPr>
              <w:t xml:space="preserve">dwarf tapeworms, Echinococcus </w:t>
            </w:r>
            <w:r w:rsidRPr="00690B8F">
              <w:rPr>
                <w:sz w:val="20"/>
                <w:szCs w:val="20"/>
              </w:rPr>
              <w:t>–</w:t>
            </w:r>
            <w:r w:rsidRPr="00690B8F">
              <w:rPr>
                <w:sz w:val="20"/>
                <w:szCs w:val="20"/>
                <w:lang w:val="en-US"/>
              </w:rPr>
              <w:t xml:space="preserve"> </w:t>
            </w:r>
            <w:r w:rsidRPr="00690B8F">
              <w:rPr>
                <w:color w:val="000000"/>
                <w:sz w:val="20"/>
                <w:szCs w:val="20"/>
                <w:lang w:val="en-US"/>
              </w:rPr>
              <w:t>are activators of human diseases.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27.</w:t>
            </w:r>
          </w:p>
        </w:tc>
        <w:tc>
          <w:tcPr>
            <w:tcW w:w="6840" w:type="dxa"/>
          </w:tcPr>
          <w:p w:rsidR="006A3921" w:rsidRPr="00690B8F" w:rsidRDefault="006A3921" w:rsidP="00166349">
            <w:pPr>
              <w:pStyle w:val="3"/>
              <w:rPr>
                <w:sz w:val="20"/>
                <w:szCs w:val="20"/>
                <w:lang w:val="en-US"/>
              </w:rPr>
            </w:pPr>
            <w:r w:rsidRPr="00690B8F">
              <w:rPr>
                <w:sz w:val="20"/>
                <w:szCs w:val="20"/>
                <w:lang w:val="en-US"/>
              </w:rPr>
              <w:t xml:space="preserve">Phylon Nemathelmintes. Classis Nematoda: large intestinal roundworm, pinworm (seatworm), whipworm </w:t>
            </w:r>
            <w:r w:rsidRPr="00690B8F">
              <w:rPr>
                <w:color w:val="000000"/>
                <w:sz w:val="20"/>
                <w:szCs w:val="20"/>
                <w:lang w:val="en-US"/>
              </w:rPr>
              <w:t>are activators of human diseases.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28.</w:t>
            </w:r>
          </w:p>
        </w:tc>
        <w:tc>
          <w:tcPr>
            <w:tcW w:w="6840" w:type="dxa"/>
          </w:tcPr>
          <w:p w:rsidR="006A3921" w:rsidRPr="00690B8F" w:rsidRDefault="006A3921" w:rsidP="00166349">
            <w:pPr>
              <w:pStyle w:val="3"/>
              <w:rPr>
                <w:sz w:val="20"/>
                <w:szCs w:val="20"/>
                <w:lang w:val="en-US"/>
              </w:rPr>
            </w:pPr>
            <w:r w:rsidRPr="00690B8F">
              <w:rPr>
                <w:sz w:val="20"/>
                <w:szCs w:val="20"/>
                <w:lang w:val="en-US"/>
              </w:rPr>
              <w:t>Phylon Nemathelmintes. Classis Nematoda:</w:t>
            </w:r>
            <w:r w:rsidRPr="00690B8F">
              <w:rPr>
                <w:i/>
                <w:sz w:val="20"/>
                <w:szCs w:val="20"/>
                <w:lang w:val="en-US"/>
              </w:rPr>
              <w:t xml:space="preserve"> Ancylostoma duodenale</w:t>
            </w:r>
            <w:r w:rsidRPr="00690B8F">
              <w:rPr>
                <w:sz w:val="20"/>
                <w:szCs w:val="20"/>
                <w:lang w:val="en-US"/>
              </w:rPr>
              <w:t xml:space="preserve">, </w:t>
            </w:r>
            <w:r w:rsidRPr="00690B8F">
              <w:rPr>
                <w:i/>
                <w:sz w:val="20"/>
                <w:szCs w:val="20"/>
                <w:lang w:val="en-US"/>
              </w:rPr>
              <w:t>Strongiloides stercoralis</w:t>
            </w:r>
            <w:r w:rsidRPr="00690B8F">
              <w:rPr>
                <w:sz w:val="20"/>
                <w:szCs w:val="20"/>
                <w:lang w:val="en-US"/>
              </w:rPr>
              <w:t xml:space="preserve">, </w:t>
            </w:r>
            <w:r w:rsidRPr="00690B8F">
              <w:rPr>
                <w:i/>
                <w:sz w:val="20"/>
                <w:szCs w:val="20"/>
                <w:lang w:val="en-US"/>
              </w:rPr>
              <w:t xml:space="preserve">Trichinella spiralis </w:t>
            </w:r>
            <w:r w:rsidRPr="00690B8F">
              <w:rPr>
                <w:color w:val="000000"/>
                <w:sz w:val="20"/>
                <w:szCs w:val="20"/>
                <w:lang w:val="en-US"/>
              </w:rPr>
              <w:t>are activators of human diseases.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29.</w:t>
            </w:r>
          </w:p>
        </w:tc>
        <w:tc>
          <w:tcPr>
            <w:tcW w:w="6840" w:type="dxa"/>
          </w:tcPr>
          <w:p w:rsidR="006A3921" w:rsidRPr="00690B8F" w:rsidRDefault="006A3921" w:rsidP="00166349">
            <w:pPr>
              <w:pStyle w:val="3"/>
              <w:rPr>
                <w:sz w:val="20"/>
                <w:szCs w:val="20"/>
                <w:lang w:val="en-US"/>
              </w:rPr>
            </w:pPr>
            <w:r w:rsidRPr="00690B8F">
              <w:rPr>
                <w:b w:val="0"/>
                <w:sz w:val="20"/>
                <w:szCs w:val="20"/>
                <w:lang w:val="en-US"/>
              </w:rPr>
              <w:t xml:space="preserve">Practical skills of content modules 4 and 5 </w:t>
            </w:r>
            <w:r w:rsidRPr="00690B8F">
              <w:rPr>
                <w:sz w:val="20"/>
                <w:szCs w:val="20"/>
                <w:lang w:val="en-US"/>
              </w:rPr>
              <w:t>“Medical Protozoology” and “Medical Helminthology”</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9967" w:type="dxa"/>
            <w:gridSpan w:val="4"/>
          </w:tcPr>
          <w:p w:rsidR="006A3921" w:rsidRPr="00690B8F" w:rsidRDefault="006A3921" w:rsidP="00166349">
            <w:pPr>
              <w:spacing w:line="240" w:lineRule="auto"/>
              <w:jc w:val="center"/>
              <w:rPr>
                <w:rFonts w:ascii="Times New Roman" w:eastAsia="Times New Roman" w:hAnsi="Times New Roman" w:cs="Times New Roman"/>
                <w:b/>
                <w:bCs/>
                <w:sz w:val="20"/>
                <w:szCs w:val="20"/>
              </w:rPr>
            </w:pPr>
          </w:p>
          <w:p w:rsidR="006A3921" w:rsidRPr="00690B8F" w:rsidRDefault="006A3921" w:rsidP="00166349">
            <w:pPr>
              <w:spacing w:line="240" w:lineRule="auto"/>
              <w:jc w:val="center"/>
              <w:rPr>
                <w:rFonts w:ascii="Times New Roman" w:eastAsia="Times New Roman" w:hAnsi="Times New Roman" w:cs="Times New Roman"/>
                <w:b/>
                <w:sz w:val="20"/>
                <w:szCs w:val="20"/>
              </w:rPr>
            </w:pPr>
            <w:r w:rsidRPr="00690B8F">
              <w:rPr>
                <w:rFonts w:ascii="Times New Roman" w:eastAsia="Times New Roman" w:hAnsi="Times New Roman" w:cs="Times New Roman"/>
                <w:b/>
                <w:bCs/>
                <w:sz w:val="20"/>
                <w:szCs w:val="20"/>
                <w:lang w:val="en-US"/>
              </w:rPr>
              <w:t>Content module 6</w:t>
            </w:r>
            <w:r w:rsidRPr="00690B8F">
              <w:rPr>
                <w:rFonts w:ascii="Times New Roman" w:eastAsia="Times New Roman" w:hAnsi="Times New Roman" w:cs="Times New Roman"/>
                <w:b/>
                <w:bCs/>
                <w:iCs/>
                <w:sz w:val="20"/>
                <w:szCs w:val="20"/>
                <w:lang w:val="en-US"/>
              </w:rPr>
              <w:t>.</w:t>
            </w:r>
            <w:r w:rsidRPr="00690B8F">
              <w:rPr>
                <w:rFonts w:ascii="Times New Roman" w:eastAsia="Times New Roman" w:hAnsi="Times New Roman" w:cs="Times New Roman"/>
                <w:b/>
                <w:sz w:val="20"/>
                <w:szCs w:val="20"/>
                <w:lang w:val="en-US"/>
              </w:rPr>
              <w:t xml:space="preserve"> Medical</w:t>
            </w: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sz w:val="20"/>
                <w:szCs w:val="20"/>
                <w:lang w:val="en-US"/>
              </w:rPr>
              <w:t>Arachnoentomology</w:t>
            </w:r>
          </w:p>
          <w:p w:rsidR="006A3921" w:rsidRPr="00690B8F" w:rsidRDefault="006A3921" w:rsidP="00166349">
            <w:pPr>
              <w:spacing w:line="240" w:lineRule="auto"/>
              <w:jc w:val="center"/>
              <w:rPr>
                <w:rFonts w:ascii="Times New Roman" w:eastAsia="Times New Roman" w:hAnsi="Times New Roman" w:cs="Times New Roman"/>
                <w:b/>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30.</w:t>
            </w:r>
          </w:p>
        </w:tc>
        <w:tc>
          <w:tcPr>
            <w:tcW w:w="6840" w:type="dxa"/>
          </w:tcPr>
          <w:p w:rsidR="006A3921" w:rsidRPr="00690B8F" w:rsidRDefault="006A3921" w:rsidP="00166349">
            <w:pPr>
              <w:pStyle w:val="3"/>
              <w:rPr>
                <w:sz w:val="20"/>
                <w:szCs w:val="20"/>
                <w:lang w:val="en-US"/>
              </w:rPr>
            </w:pPr>
            <w:r w:rsidRPr="00690B8F">
              <w:rPr>
                <w:sz w:val="20"/>
                <w:szCs w:val="20"/>
                <w:lang w:val="en-US"/>
              </w:rPr>
              <w:t>Phylon Arthropoda. Classis Arachnoidea. Ticks (Acarina)</w:t>
            </w:r>
            <w:r w:rsidRPr="00690B8F">
              <w:rPr>
                <w:sz w:val="20"/>
                <w:szCs w:val="20"/>
              </w:rPr>
              <w:t xml:space="preserve"> </w:t>
            </w:r>
            <w:r w:rsidRPr="00690B8F">
              <w:rPr>
                <w:color w:val="000000"/>
                <w:sz w:val="20"/>
                <w:szCs w:val="20"/>
                <w:lang w:val="en-US"/>
              </w:rPr>
              <w:t>are activators and vectors of human diseases.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31.</w:t>
            </w:r>
          </w:p>
        </w:tc>
        <w:tc>
          <w:tcPr>
            <w:tcW w:w="6840" w:type="dxa"/>
          </w:tcPr>
          <w:p w:rsidR="006A3921" w:rsidRPr="00690B8F" w:rsidRDefault="006A3921" w:rsidP="00166349">
            <w:pPr>
              <w:pStyle w:val="3"/>
              <w:rPr>
                <w:sz w:val="20"/>
                <w:szCs w:val="20"/>
                <w:lang w:val="en-GB"/>
              </w:rPr>
            </w:pPr>
            <w:r w:rsidRPr="00690B8F">
              <w:rPr>
                <w:sz w:val="20"/>
                <w:szCs w:val="20"/>
                <w:lang w:val="en-GB"/>
              </w:rPr>
              <w:t xml:space="preserve">Classis Insecta: lice (Anoplura), flees (Aphaniptera), Diptera </w:t>
            </w:r>
            <w:r w:rsidRPr="00690B8F">
              <w:rPr>
                <w:color w:val="000000"/>
                <w:sz w:val="20"/>
                <w:szCs w:val="20"/>
                <w:lang w:val="en-US"/>
              </w:rPr>
              <w:t>are activators and vectors of human diseases.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GB"/>
              </w:rPr>
            </w:pPr>
            <w:r w:rsidRPr="00690B8F">
              <w:rPr>
                <w:rFonts w:ascii="Times New Roman" w:eastAsia="Times New Roman" w:hAnsi="Times New Roman" w:cs="Times New Roman"/>
                <w:sz w:val="20"/>
                <w:szCs w:val="20"/>
                <w:lang w:val="en-GB"/>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GB"/>
              </w:rPr>
            </w:pPr>
          </w:p>
        </w:tc>
      </w:tr>
      <w:tr w:rsidR="006A3921" w:rsidRPr="00690B8F" w:rsidTr="00980587">
        <w:trPr>
          <w:trHeight w:val="341"/>
        </w:trPr>
        <w:tc>
          <w:tcPr>
            <w:tcW w:w="9967" w:type="dxa"/>
            <w:gridSpan w:val="4"/>
          </w:tcPr>
          <w:p w:rsidR="006A3921" w:rsidRPr="00690B8F" w:rsidRDefault="006A3921" w:rsidP="00166349">
            <w:pPr>
              <w:spacing w:line="240" w:lineRule="auto"/>
              <w:jc w:val="center"/>
              <w:rPr>
                <w:rFonts w:ascii="Times New Roman" w:eastAsia="Times New Roman" w:hAnsi="Times New Roman" w:cs="Times New Roman"/>
                <w:b/>
                <w:bCs/>
                <w:sz w:val="20"/>
                <w:szCs w:val="20"/>
                <w:lang w:val="en-US"/>
              </w:rPr>
            </w:pPr>
          </w:p>
          <w:p w:rsidR="006A3921" w:rsidRPr="00690B8F" w:rsidRDefault="006A3921" w:rsidP="00166349">
            <w:pPr>
              <w:spacing w:line="240" w:lineRule="auto"/>
              <w:jc w:val="center"/>
              <w:rPr>
                <w:rFonts w:ascii="Times New Roman" w:eastAsia="Times New Roman" w:hAnsi="Times New Roman" w:cs="Times New Roman"/>
                <w:b/>
                <w:sz w:val="20"/>
                <w:szCs w:val="20"/>
              </w:rPr>
            </w:pPr>
            <w:r w:rsidRPr="00690B8F">
              <w:rPr>
                <w:rFonts w:ascii="Times New Roman" w:eastAsia="Times New Roman" w:hAnsi="Times New Roman" w:cs="Times New Roman"/>
                <w:b/>
                <w:bCs/>
                <w:sz w:val="20"/>
                <w:szCs w:val="20"/>
                <w:lang w:val="en-US"/>
              </w:rPr>
              <w:t>Content module 7</w:t>
            </w:r>
            <w:r w:rsidRPr="00690B8F">
              <w:rPr>
                <w:rFonts w:ascii="Times New Roman" w:eastAsia="Times New Roman" w:hAnsi="Times New Roman" w:cs="Times New Roman"/>
                <w:b/>
                <w:bCs/>
                <w:iCs/>
                <w:sz w:val="20"/>
                <w:szCs w:val="20"/>
                <w:lang w:val="en-US"/>
              </w:rPr>
              <w:t>.</w:t>
            </w:r>
            <w:r w:rsidRPr="00690B8F">
              <w:rPr>
                <w:rFonts w:ascii="Times New Roman" w:eastAsia="Times New Roman" w:hAnsi="Times New Roman" w:cs="Times New Roman"/>
                <w:b/>
                <w:sz w:val="20"/>
                <w:szCs w:val="20"/>
                <w:lang w:val="en-US"/>
              </w:rPr>
              <w:t xml:space="preserve"> Correlation between individual and historical development. </w:t>
            </w:r>
            <w:r w:rsidRPr="00690B8F">
              <w:rPr>
                <w:rFonts w:ascii="Times New Roman" w:eastAsia="Times New Roman" w:hAnsi="Times New Roman" w:cs="Times New Roman"/>
                <w:b/>
                <w:sz w:val="20"/>
                <w:szCs w:val="20"/>
              </w:rPr>
              <w:t>Biosphere and human</w:t>
            </w:r>
          </w:p>
          <w:p w:rsidR="006A3921" w:rsidRPr="00690B8F" w:rsidRDefault="006A3921" w:rsidP="00166349">
            <w:pPr>
              <w:spacing w:line="240" w:lineRule="auto"/>
              <w:jc w:val="center"/>
              <w:rPr>
                <w:rFonts w:ascii="Times New Roman" w:eastAsia="Times New Roman" w:hAnsi="Times New Roman" w:cs="Times New Roman"/>
                <w:b/>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lastRenderedPageBreak/>
              <w:t>32.</w:t>
            </w:r>
          </w:p>
        </w:tc>
        <w:tc>
          <w:tcPr>
            <w:tcW w:w="6840" w:type="dxa"/>
          </w:tcPr>
          <w:p w:rsidR="006A3921" w:rsidRPr="00690B8F" w:rsidRDefault="006A3921" w:rsidP="00166349">
            <w:pPr>
              <w:pStyle w:val="3"/>
              <w:rPr>
                <w:sz w:val="20"/>
                <w:szCs w:val="20"/>
                <w:lang w:val="en-US"/>
              </w:rPr>
            </w:pPr>
            <w:r w:rsidRPr="00690B8F">
              <w:rPr>
                <w:bCs w:val="0"/>
                <w:sz w:val="20"/>
                <w:szCs w:val="20"/>
                <w:lang w:val="en-US"/>
              </w:rPr>
              <w:t>Phylogenesis</w:t>
            </w:r>
            <w:r w:rsidRPr="00690B8F">
              <w:rPr>
                <w:bCs w:val="0"/>
                <w:sz w:val="20"/>
                <w:szCs w:val="20"/>
              </w:rPr>
              <w:t xml:space="preserve"> </w:t>
            </w:r>
            <w:r w:rsidRPr="00690B8F">
              <w:rPr>
                <w:color w:val="000000"/>
                <w:sz w:val="20"/>
                <w:szCs w:val="20"/>
                <w:lang w:val="en-US"/>
              </w:rPr>
              <w:t>of main organ systems of Vertebrates.</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33.</w:t>
            </w:r>
          </w:p>
        </w:tc>
        <w:tc>
          <w:tcPr>
            <w:tcW w:w="6840" w:type="dxa"/>
          </w:tcPr>
          <w:p w:rsidR="006A3921" w:rsidRPr="00690B8F" w:rsidRDefault="006A3921" w:rsidP="00166349">
            <w:pPr>
              <w:pStyle w:val="3"/>
              <w:rPr>
                <w:sz w:val="20"/>
                <w:szCs w:val="20"/>
                <w:lang w:val="en-US"/>
              </w:rPr>
            </w:pPr>
            <w:r w:rsidRPr="00690B8F">
              <w:rPr>
                <w:color w:val="000000"/>
                <w:sz w:val="20"/>
                <w:szCs w:val="20"/>
                <w:lang w:val="en-US"/>
              </w:rPr>
              <w:t>Biosphere as a system which keeps up global existence of mankind. Human ecology.</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34.</w:t>
            </w:r>
          </w:p>
        </w:tc>
        <w:tc>
          <w:tcPr>
            <w:tcW w:w="6840" w:type="dxa"/>
          </w:tcPr>
          <w:p w:rsidR="006A3921" w:rsidRPr="00690B8F" w:rsidRDefault="006A3921" w:rsidP="00166349">
            <w:pPr>
              <w:pStyle w:val="3"/>
              <w:rPr>
                <w:sz w:val="20"/>
                <w:szCs w:val="20"/>
                <w:lang w:val="en-US"/>
              </w:rPr>
            </w:pPr>
            <w:r w:rsidRPr="00690B8F">
              <w:rPr>
                <w:bCs w:val="0"/>
                <w:sz w:val="20"/>
                <w:szCs w:val="20"/>
                <w:lang w:val="en-US"/>
              </w:rPr>
              <w:t>Synthetic theory of evolution. Population structure of mankind.</w:t>
            </w:r>
            <w:r w:rsidRPr="00690B8F">
              <w:rPr>
                <w:b w:val="0"/>
                <w:bCs w:val="0"/>
                <w:sz w:val="20"/>
                <w:szCs w:val="20"/>
                <w:lang w:val="en-US"/>
              </w:rPr>
              <w:t xml:space="preserve"> </w:t>
            </w:r>
            <w:r w:rsidRPr="00690B8F">
              <w:rPr>
                <w:sz w:val="20"/>
                <w:szCs w:val="20"/>
              </w:rPr>
              <w:t xml:space="preserve"> </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35.</w:t>
            </w:r>
          </w:p>
        </w:tc>
        <w:tc>
          <w:tcPr>
            <w:tcW w:w="6840" w:type="dxa"/>
          </w:tcPr>
          <w:p w:rsidR="006A3921" w:rsidRPr="00690B8F" w:rsidRDefault="006A3921" w:rsidP="00166349">
            <w:pPr>
              <w:pStyle w:val="3"/>
              <w:rPr>
                <w:sz w:val="20"/>
                <w:szCs w:val="20"/>
                <w:lang w:val="en-US"/>
              </w:rPr>
            </w:pPr>
            <w:r w:rsidRPr="00690B8F">
              <w:rPr>
                <w:b w:val="0"/>
                <w:sz w:val="20"/>
                <w:szCs w:val="20"/>
                <w:lang w:val="en-US"/>
              </w:rPr>
              <w:t>Control of the module</w:t>
            </w:r>
            <w:r w:rsidRPr="00690B8F">
              <w:rPr>
                <w:b w:val="0"/>
                <w:sz w:val="20"/>
                <w:szCs w:val="20"/>
              </w:rPr>
              <w:t xml:space="preserve"> </w:t>
            </w:r>
            <w:r w:rsidRPr="00690B8F">
              <w:rPr>
                <w:b w:val="0"/>
                <w:sz w:val="20"/>
                <w:szCs w:val="20"/>
                <w:lang w:val="en-US"/>
              </w:rPr>
              <w:t>3</w:t>
            </w:r>
            <w:r w:rsidRPr="00690B8F">
              <w:rPr>
                <w:sz w:val="20"/>
                <w:szCs w:val="20"/>
                <w:lang w:val="en-US"/>
              </w:rPr>
              <w:t xml:space="preserve"> “Population-species, </w:t>
            </w:r>
            <w:r w:rsidRPr="00690B8F">
              <w:rPr>
                <w:color w:val="000000"/>
                <w:sz w:val="20"/>
                <w:szCs w:val="20"/>
                <w:lang w:val="en-US"/>
              </w:rPr>
              <w:t>biogeocenotic</w:t>
            </w:r>
            <w:r w:rsidRPr="00690B8F">
              <w:rPr>
                <w:sz w:val="20"/>
                <w:szCs w:val="20"/>
                <w:lang w:val="en-US"/>
              </w:rPr>
              <w:t xml:space="preserve"> and biospheric levels of </w:t>
            </w:r>
            <w:r w:rsidRPr="00690B8F">
              <w:rPr>
                <w:color w:val="000000"/>
                <w:sz w:val="20"/>
                <w:szCs w:val="20"/>
                <w:lang w:val="en-US"/>
              </w:rPr>
              <w:t>life organization</w:t>
            </w:r>
            <w:r w:rsidRPr="00690B8F">
              <w:rPr>
                <w:sz w:val="20"/>
                <w:szCs w:val="20"/>
                <w:lang w:val="en-US"/>
              </w:rPr>
              <w:t>”</w:t>
            </w:r>
          </w:p>
        </w:tc>
        <w:tc>
          <w:tcPr>
            <w:tcW w:w="1059"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142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341"/>
        </w:trPr>
        <w:tc>
          <w:tcPr>
            <w:tcW w:w="648"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p>
        </w:tc>
        <w:tc>
          <w:tcPr>
            <w:tcW w:w="6840" w:type="dxa"/>
          </w:tcPr>
          <w:p w:rsidR="006A3921" w:rsidRPr="00690B8F" w:rsidRDefault="006A3921" w:rsidP="00166349">
            <w:pPr>
              <w:pStyle w:val="3"/>
              <w:rPr>
                <w:sz w:val="20"/>
                <w:szCs w:val="20"/>
                <w:lang w:val="en-US"/>
              </w:rPr>
            </w:pPr>
            <w:r w:rsidRPr="00690B8F">
              <w:rPr>
                <w:b w:val="0"/>
                <w:sz w:val="20"/>
                <w:szCs w:val="20"/>
                <w:lang w:val="en-US"/>
              </w:rPr>
              <w:t>Total</w:t>
            </w:r>
          </w:p>
        </w:tc>
        <w:tc>
          <w:tcPr>
            <w:tcW w:w="1059"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28</w:t>
            </w:r>
          </w:p>
        </w:tc>
        <w:tc>
          <w:tcPr>
            <w:tcW w:w="1420"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p>
        </w:tc>
      </w:tr>
    </w:tbl>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p>
    <w:p w:rsidR="006A3921" w:rsidRPr="00690B8F" w:rsidRDefault="006A3921" w:rsidP="00166349">
      <w:pPr>
        <w:tabs>
          <w:tab w:val="left" w:pos="2400"/>
        </w:tabs>
        <w:spacing w:line="240" w:lineRule="auto"/>
        <w:jc w:val="center"/>
        <w:outlineLvl w:val="0"/>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Independent work</w:t>
      </w:r>
    </w:p>
    <w:tbl>
      <w:tblPr>
        <w:tblW w:w="9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352"/>
        <w:gridCol w:w="1487"/>
      </w:tblGrid>
      <w:tr w:rsidR="006A3921" w:rsidRPr="00690B8F" w:rsidTr="00980587">
        <w:trPr>
          <w:trHeight w:val="286"/>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w:t>
            </w:r>
          </w:p>
        </w:tc>
        <w:tc>
          <w:tcPr>
            <w:tcW w:w="7352" w:type="dxa"/>
          </w:tcPr>
          <w:p w:rsidR="006A3921" w:rsidRPr="00690B8F" w:rsidRDefault="006A3921" w:rsidP="00166349">
            <w:pPr>
              <w:pStyle w:val="3"/>
              <w:rPr>
                <w:sz w:val="20"/>
                <w:szCs w:val="20"/>
              </w:rPr>
            </w:pPr>
            <w:r w:rsidRPr="00690B8F">
              <w:rPr>
                <w:sz w:val="20"/>
                <w:szCs w:val="20"/>
                <w:lang w:val="en-US"/>
              </w:rPr>
              <w:t>Topic</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Hours</w:t>
            </w:r>
          </w:p>
        </w:tc>
      </w:tr>
      <w:tr w:rsidR="006A3921" w:rsidRPr="00690B8F" w:rsidTr="00980587">
        <w:trPr>
          <w:trHeight w:val="286"/>
        </w:trPr>
        <w:tc>
          <w:tcPr>
            <w:tcW w:w="9739" w:type="dxa"/>
            <w:gridSpan w:val="3"/>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lang w:val="en-US"/>
              </w:rPr>
              <w:t xml:space="preserve"> 4. </w:t>
            </w:r>
            <w:r w:rsidRPr="00690B8F">
              <w:rPr>
                <w:rFonts w:ascii="Times New Roman" w:eastAsia="Times New Roman" w:hAnsi="Times New Roman" w:cs="Times New Roman"/>
                <w:b/>
                <w:sz w:val="20"/>
                <w:szCs w:val="20"/>
                <w:lang w:val="en-US"/>
              </w:rPr>
              <w:t>Medical and biological basis of parasitism.</w:t>
            </w:r>
          </w:p>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Medical</w:t>
            </w: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sz w:val="20"/>
                <w:szCs w:val="20"/>
                <w:lang w:val="en-US"/>
              </w:rPr>
              <w:t>Protozoology</w:t>
            </w:r>
          </w:p>
        </w:tc>
      </w:tr>
      <w:tr w:rsidR="006A3921" w:rsidRPr="00690B8F" w:rsidTr="00980587">
        <w:trPr>
          <w:trHeight w:val="583"/>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rPr>
              <w:t>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Preparing for practical classes</w:t>
            </w:r>
            <w:r w:rsidRPr="00690B8F">
              <w:rPr>
                <w:rFonts w:ascii="Times New Roman" w:eastAsia="Times New Roman" w:hAnsi="Times New Roman" w:cs="Times New Roman"/>
                <w:sz w:val="20"/>
                <w:szCs w:val="20"/>
                <w:lang w:val="en-US"/>
              </w:rPr>
              <w:t xml:space="preserve"> – theoretical preparing and practical experience.</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w:t>
            </w:r>
            <w:r w:rsidRPr="00690B8F">
              <w:rPr>
                <w:rFonts w:ascii="Times New Roman" w:eastAsia="Times New Roman" w:hAnsi="Times New Roman" w:cs="Times New Roman"/>
                <w:sz w:val="20"/>
                <w:szCs w:val="20"/>
                <w:lang w:val="en-US"/>
              </w:rPr>
              <w:t>.</w:t>
            </w:r>
          </w:p>
        </w:tc>
        <w:tc>
          <w:tcPr>
            <w:tcW w:w="7352" w:type="dxa"/>
          </w:tcPr>
          <w:p w:rsidR="006A3921" w:rsidRPr="00690B8F" w:rsidRDefault="006A3921" w:rsidP="00166349">
            <w:pPr>
              <w:pStyle w:val="3"/>
              <w:rPr>
                <w:b w:val="0"/>
                <w:sz w:val="20"/>
                <w:szCs w:val="20"/>
              </w:rPr>
            </w:pPr>
            <w:r w:rsidRPr="00690B8F">
              <w:rPr>
                <w:b w:val="0"/>
                <w:sz w:val="20"/>
                <w:szCs w:val="20"/>
                <w:lang w:val="en-US"/>
              </w:rPr>
              <w:t>Preparing of themes, which don’t in plan of auditory classes.</w:t>
            </w:r>
            <w:r w:rsidRPr="00690B8F">
              <w:rPr>
                <w:b w:val="0"/>
                <w:sz w:val="20"/>
                <w:szCs w:val="20"/>
              </w:rPr>
              <w:t xml:space="preserve"> </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84"/>
        </w:trPr>
        <w:tc>
          <w:tcPr>
            <w:tcW w:w="900" w:type="dxa"/>
          </w:tcPr>
          <w:p w:rsidR="006A3921" w:rsidRPr="00690B8F" w:rsidRDefault="006A3921" w:rsidP="00166349">
            <w:pPr>
              <w:spacing w:line="240" w:lineRule="auto"/>
              <w:ind w:left="-89"/>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rPr>
              <w:t>2.1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Methods of laboratory diagnosis of diseases caused by protozoa parasites. </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84"/>
        </w:trPr>
        <w:tc>
          <w:tcPr>
            <w:tcW w:w="900" w:type="dxa"/>
          </w:tcPr>
          <w:p w:rsidR="006A3921" w:rsidRPr="00690B8F" w:rsidRDefault="006A3921" w:rsidP="00166349">
            <w:pPr>
              <w:spacing w:line="240" w:lineRule="auto"/>
              <w:ind w:left="-89"/>
              <w:jc w:val="center"/>
              <w:rPr>
                <w:rFonts w:ascii="Times New Roman" w:eastAsia="Times New Roman" w:hAnsi="Times New Roman" w:cs="Times New Roman"/>
                <w:sz w:val="20"/>
                <w:szCs w:val="20"/>
              </w:rPr>
            </w:pP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Total</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r>
      <w:tr w:rsidR="006A3921" w:rsidRPr="00690B8F" w:rsidTr="00980587">
        <w:trPr>
          <w:trHeight w:val="284"/>
        </w:trPr>
        <w:tc>
          <w:tcPr>
            <w:tcW w:w="973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rPr>
              <w:t xml:space="preserve"> </w:t>
            </w:r>
            <w:r w:rsidRPr="00690B8F">
              <w:rPr>
                <w:rFonts w:ascii="Times New Roman" w:eastAsia="Times New Roman" w:hAnsi="Times New Roman" w:cs="Times New Roman"/>
                <w:b/>
                <w:bCs/>
                <w:iCs/>
                <w:sz w:val="20"/>
                <w:szCs w:val="20"/>
                <w:lang w:val="en-US"/>
              </w:rPr>
              <w:t>5.</w:t>
            </w:r>
            <w:r w:rsidRPr="00690B8F">
              <w:rPr>
                <w:rFonts w:ascii="Times New Roman" w:eastAsia="Times New Roman" w:hAnsi="Times New Roman" w:cs="Times New Roman"/>
                <w:b/>
                <w:sz w:val="20"/>
                <w:szCs w:val="20"/>
                <w:lang w:val="en-US"/>
              </w:rPr>
              <w:t xml:space="preserve"> Medical Helminthology</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Preparing for practical classes</w:t>
            </w:r>
            <w:r w:rsidRPr="00690B8F">
              <w:rPr>
                <w:rFonts w:ascii="Times New Roman" w:eastAsia="Times New Roman" w:hAnsi="Times New Roman" w:cs="Times New Roman"/>
                <w:sz w:val="20"/>
                <w:szCs w:val="20"/>
                <w:lang w:val="en-US"/>
              </w:rPr>
              <w:t xml:space="preserve"> – theoretical preparing and practical experience.</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7352"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Preparing of themes, which don’t in plan of auditory classes.</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Blood flukes – causative agents of parasitogenic illnesses of man. Agents of metagonimosis and nanophoetosis.</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2.2</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Guinea worm (</w:t>
            </w:r>
            <w:r w:rsidRPr="00690B8F">
              <w:rPr>
                <w:rFonts w:ascii="Times New Roman" w:eastAsia="Times New Roman" w:hAnsi="Times New Roman" w:cs="Times New Roman"/>
                <w:i/>
                <w:sz w:val="20"/>
                <w:szCs w:val="20"/>
                <w:lang w:val="en-US"/>
              </w:rPr>
              <w:t>Dracunculus medinensis</w:t>
            </w:r>
            <w:r w:rsidRPr="00690B8F">
              <w:rPr>
                <w:rFonts w:ascii="Times New Roman" w:eastAsia="Times New Roman" w:hAnsi="Times New Roman" w:cs="Times New Roman"/>
                <w:sz w:val="20"/>
                <w:szCs w:val="20"/>
                <w:lang w:val="en-US"/>
              </w:rPr>
              <w:t>) and Filaria – agents of human diseases.</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Total</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5</w:t>
            </w:r>
          </w:p>
        </w:tc>
      </w:tr>
      <w:tr w:rsidR="006A3921" w:rsidRPr="00690B8F" w:rsidTr="00980587">
        <w:trPr>
          <w:trHeight w:val="284"/>
        </w:trPr>
        <w:tc>
          <w:tcPr>
            <w:tcW w:w="9739" w:type="dxa"/>
            <w:gridSpan w:val="3"/>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sz w:val="20"/>
                <w:szCs w:val="20"/>
                <w:lang w:val="en-US"/>
              </w:rPr>
              <w:t>Content module</w:t>
            </w:r>
            <w:r w:rsidRPr="00690B8F">
              <w:rPr>
                <w:rFonts w:ascii="Times New Roman" w:eastAsia="Times New Roman" w:hAnsi="Times New Roman" w:cs="Times New Roman"/>
                <w:b/>
                <w:bCs/>
                <w:iCs/>
                <w:sz w:val="20"/>
                <w:szCs w:val="20"/>
              </w:rPr>
              <w:t xml:space="preserve"> </w:t>
            </w:r>
            <w:r w:rsidRPr="00690B8F">
              <w:rPr>
                <w:rFonts w:ascii="Times New Roman" w:eastAsia="Times New Roman" w:hAnsi="Times New Roman" w:cs="Times New Roman"/>
                <w:b/>
                <w:bCs/>
                <w:iCs/>
                <w:sz w:val="20"/>
                <w:szCs w:val="20"/>
                <w:lang w:val="en-US"/>
              </w:rPr>
              <w:t>6.</w:t>
            </w:r>
            <w:r w:rsidRPr="00690B8F">
              <w:rPr>
                <w:rFonts w:ascii="Times New Roman" w:eastAsia="Times New Roman" w:hAnsi="Times New Roman" w:cs="Times New Roman"/>
                <w:b/>
                <w:sz w:val="20"/>
                <w:szCs w:val="20"/>
                <w:lang w:val="en-US"/>
              </w:rPr>
              <w:t xml:space="preserve"> Medical</w:t>
            </w: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sz w:val="20"/>
                <w:szCs w:val="20"/>
                <w:lang w:val="en-US"/>
              </w:rPr>
              <w:t>Arachnoentomology</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Preparing for practical classes</w:t>
            </w:r>
            <w:r w:rsidRPr="00690B8F">
              <w:rPr>
                <w:rFonts w:ascii="Times New Roman" w:eastAsia="Times New Roman" w:hAnsi="Times New Roman" w:cs="Times New Roman"/>
                <w:sz w:val="20"/>
                <w:szCs w:val="20"/>
                <w:lang w:val="en-US"/>
              </w:rPr>
              <w:t xml:space="preserve"> – theoretical preparing and practical experience.</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6A3921" w:rsidRPr="00690B8F" w:rsidTr="00980587">
        <w:trPr>
          <w:trHeight w:val="284"/>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b/>
                <w:sz w:val="20"/>
                <w:szCs w:val="20"/>
                <w:lang w:val="en-US"/>
              </w:rPr>
              <w:t>Preparing of themes, which don’t in plan of auditory classes.</w:t>
            </w:r>
          </w:p>
        </w:tc>
        <w:tc>
          <w:tcPr>
            <w:tcW w:w="1487" w:type="dxa"/>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2.1</w:t>
            </w: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Blood sucking insects: characters, importance as the intermediate hosts of helminthes and carriers of human infections.</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Total</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r>
      <w:tr w:rsidR="006A3921" w:rsidRPr="00690B8F" w:rsidTr="00980587">
        <w:trPr>
          <w:trHeight w:val="299"/>
        </w:trPr>
        <w:tc>
          <w:tcPr>
            <w:tcW w:w="9739" w:type="dxa"/>
            <w:gridSpan w:val="3"/>
          </w:tcPr>
          <w:p w:rsidR="006A3921" w:rsidRPr="00690B8F" w:rsidRDefault="006A3921" w:rsidP="00166349">
            <w:pPr>
              <w:spacing w:line="240" w:lineRule="auto"/>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bCs/>
                <w:sz w:val="20"/>
                <w:szCs w:val="20"/>
                <w:lang w:val="en-US"/>
              </w:rPr>
              <w:t>Content module 7</w:t>
            </w:r>
            <w:r w:rsidRPr="00690B8F">
              <w:rPr>
                <w:rFonts w:ascii="Times New Roman" w:eastAsia="Times New Roman" w:hAnsi="Times New Roman" w:cs="Times New Roman"/>
                <w:b/>
                <w:bCs/>
                <w:iCs/>
                <w:sz w:val="20"/>
                <w:szCs w:val="20"/>
                <w:lang w:val="en-US"/>
              </w:rPr>
              <w:t>.</w:t>
            </w:r>
            <w:r w:rsidRPr="00690B8F">
              <w:rPr>
                <w:rFonts w:ascii="Times New Roman" w:eastAsia="Times New Roman" w:hAnsi="Times New Roman" w:cs="Times New Roman"/>
                <w:b/>
                <w:sz w:val="20"/>
                <w:szCs w:val="20"/>
                <w:lang w:val="en-US"/>
              </w:rPr>
              <w:t xml:space="preserve"> Correlation between individual and historical development. </w:t>
            </w:r>
            <w:r w:rsidRPr="00690B8F">
              <w:rPr>
                <w:rFonts w:ascii="Times New Roman" w:eastAsia="Times New Roman" w:hAnsi="Times New Roman" w:cs="Times New Roman"/>
                <w:b/>
                <w:sz w:val="20"/>
                <w:szCs w:val="20"/>
              </w:rPr>
              <w:t>Biosphere and human</w:t>
            </w:r>
            <w:r w:rsidRPr="00690B8F">
              <w:rPr>
                <w:rFonts w:ascii="Times New Roman" w:eastAsia="Times New Roman" w:hAnsi="Times New Roman" w:cs="Times New Roman"/>
                <w:b/>
                <w:sz w:val="20"/>
                <w:szCs w:val="20"/>
                <w:lang w:val="en-US"/>
              </w:rPr>
              <w:t>.</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c>
          <w:tcPr>
            <w:tcW w:w="7352"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Preparing for practical classes</w:t>
            </w:r>
            <w:r w:rsidRPr="00690B8F">
              <w:rPr>
                <w:rFonts w:ascii="Times New Roman" w:eastAsia="Times New Roman" w:hAnsi="Times New Roman" w:cs="Times New Roman"/>
                <w:sz w:val="20"/>
                <w:szCs w:val="20"/>
                <w:lang w:val="en-US"/>
              </w:rPr>
              <w:t xml:space="preserve"> – theoretical preparing and practical experience.</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7352"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Preparing of themes, which don’t in plan of auditory classes.</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2.1</w:t>
            </w:r>
          </w:p>
        </w:tc>
        <w:tc>
          <w:tcPr>
            <w:tcW w:w="7352"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sz w:val="20"/>
                <w:szCs w:val="20"/>
                <w:lang w:val="en-US"/>
              </w:rPr>
              <w:t>Origin of man. Human races as reflection of developmental adaptation.</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2.2</w:t>
            </w:r>
          </w:p>
        </w:tc>
        <w:tc>
          <w:tcPr>
            <w:tcW w:w="7352"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sz w:val="20"/>
                <w:szCs w:val="20"/>
                <w:lang w:val="en-US"/>
              </w:rPr>
              <w:t>Poisonous plants and animals.</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c>
          <w:tcPr>
            <w:tcW w:w="7352" w:type="dxa"/>
          </w:tcPr>
          <w:p w:rsidR="006A3921" w:rsidRPr="00690B8F" w:rsidRDefault="006A3921" w:rsidP="00166349">
            <w:pPr>
              <w:spacing w:line="240" w:lineRule="auto"/>
              <w:jc w:val="both"/>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US"/>
              </w:rPr>
              <w:t>Preparing of the control of the learning module 3</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r>
      <w:tr w:rsidR="006A3921" w:rsidRPr="00690B8F" w:rsidTr="00980587">
        <w:trPr>
          <w:trHeight w:val="299"/>
        </w:trPr>
        <w:tc>
          <w:tcPr>
            <w:tcW w:w="900" w:type="dxa"/>
          </w:tcPr>
          <w:p w:rsidR="006A3921" w:rsidRPr="00690B8F" w:rsidRDefault="006A3921" w:rsidP="00166349">
            <w:pPr>
              <w:spacing w:line="240" w:lineRule="auto"/>
              <w:jc w:val="center"/>
              <w:rPr>
                <w:rFonts w:ascii="Times New Roman" w:eastAsia="Times New Roman" w:hAnsi="Times New Roman" w:cs="Times New Roman"/>
                <w:sz w:val="20"/>
                <w:szCs w:val="20"/>
              </w:rPr>
            </w:pPr>
          </w:p>
        </w:tc>
        <w:tc>
          <w:tcPr>
            <w:tcW w:w="7352" w:type="dxa"/>
          </w:tcPr>
          <w:p w:rsidR="006A3921" w:rsidRPr="00690B8F" w:rsidRDefault="006A3921" w:rsidP="00166349">
            <w:pPr>
              <w:spacing w:line="240" w:lineRule="auto"/>
              <w:jc w:val="both"/>
              <w:rPr>
                <w:rFonts w:ascii="Times New Roman" w:eastAsia="Times New Roman" w:hAnsi="Times New Roman" w:cs="Times New Roman"/>
                <w:sz w:val="20"/>
                <w:szCs w:val="20"/>
              </w:rPr>
            </w:pPr>
            <w:r w:rsidRPr="00690B8F">
              <w:rPr>
                <w:rFonts w:ascii="Times New Roman" w:eastAsia="Times New Roman" w:hAnsi="Times New Roman" w:cs="Times New Roman"/>
                <w:sz w:val="20"/>
                <w:szCs w:val="20"/>
                <w:lang w:val="en-US"/>
              </w:rPr>
              <w:t>Total</w:t>
            </w:r>
          </w:p>
        </w:tc>
        <w:tc>
          <w:tcPr>
            <w:tcW w:w="1487" w:type="dxa"/>
          </w:tcPr>
          <w:p w:rsidR="006A3921" w:rsidRPr="00690B8F" w:rsidRDefault="006A3921"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r>
    </w:tbl>
    <w:p w:rsidR="006A3921" w:rsidRPr="00690B8F" w:rsidRDefault="006A3921" w:rsidP="00166349">
      <w:pPr>
        <w:pStyle w:val="1"/>
        <w:spacing w:line="240" w:lineRule="auto"/>
        <w:rPr>
          <w:rFonts w:ascii="Times New Roman" w:hAnsi="Times New Roman" w:cs="Times New Roman"/>
          <w:sz w:val="20"/>
          <w:szCs w:val="20"/>
        </w:rPr>
      </w:pPr>
    </w:p>
    <w:p w:rsidR="006A3921" w:rsidRPr="00690B8F" w:rsidRDefault="006A3921" w:rsidP="00166349">
      <w:pPr>
        <w:pStyle w:val="1"/>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Plan of lectures</w:t>
      </w:r>
    </w:p>
    <w:p w:rsidR="006A3921" w:rsidRPr="00690B8F" w:rsidRDefault="006A3921" w:rsidP="00166349">
      <w:pPr>
        <w:pStyle w:val="1"/>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of the course of “</w:t>
      </w:r>
      <w:r w:rsidRPr="00690B8F">
        <w:rPr>
          <w:rFonts w:ascii="Times New Roman" w:hAnsi="Times New Roman" w:cs="Times New Roman"/>
          <w:bCs w:val="0"/>
          <w:sz w:val="20"/>
          <w:szCs w:val="20"/>
          <w:lang w:val="en-US"/>
        </w:rPr>
        <w:t>Medical and Biological P</w:t>
      </w:r>
      <w:r w:rsidRPr="00690B8F">
        <w:rPr>
          <w:rFonts w:ascii="Times New Roman" w:hAnsi="Times New Roman" w:cs="Times New Roman"/>
          <w:sz w:val="20"/>
          <w:szCs w:val="20"/>
          <w:lang w:val="en-US"/>
        </w:rPr>
        <w:t>hysics”</w:t>
      </w:r>
    </w:p>
    <w:p w:rsidR="006A3921" w:rsidRPr="00690B8F" w:rsidRDefault="006A3921" w:rsidP="00166349">
      <w:pPr>
        <w:pStyle w:val="1"/>
        <w:tabs>
          <w:tab w:val="left" w:pos="420"/>
        </w:tabs>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for first-year students of Faculty of Dentistry</w:t>
      </w:r>
    </w:p>
    <w:p w:rsidR="006A3921" w:rsidRPr="00690B8F" w:rsidRDefault="006A3921" w:rsidP="00166349">
      <w:pPr>
        <w:pStyle w:val="1"/>
        <w:tabs>
          <w:tab w:val="left" w:pos="420"/>
        </w:tabs>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 in the first semester of 2012/2013 academic year </w:t>
      </w:r>
    </w:p>
    <w:p w:rsidR="006A3921" w:rsidRPr="00690B8F" w:rsidRDefault="006A3921" w:rsidP="00166349">
      <w:pPr>
        <w:spacing w:line="240" w:lineRule="auto"/>
        <w:jc w:val="center"/>
        <w:rPr>
          <w:rFonts w:ascii="Times New Roman" w:hAnsi="Times New Roman" w:cs="Times New Roman"/>
          <w:sz w:val="20"/>
          <w:szCs w:val="20"/>
          <w:lang w:val="en-GB"/>
        </w:rPr>
      </w:pPr>
    </w:p>
    <w:tbl>
      <w:tblPr>
        <w:tblW w:w="9668" w:type="dxa"/>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
        <w:gridCol w:w="7451"/>
        <w:gridCol w:w="872"/>
        <w:gridCol w:w="876"/>
      </w:tblGrid>
      <w:tr w:rsidR="006A3921" w:rsidRPr="00690B8F" w:rsidTr="00980587">
        <w:trPr>
          <w:trHeight w:val="698"/>
        </w:trPr>
        <w:tc>
          <w:tcPr>
            <w:tcW w:w="469" w:type="dxa"/>
          </w:tcPr>
          <w:p w:rsidR="006A3921" w:rsidRPr="00690B8F" w:rsidRDefault="006A3921" w:rsidP="00166349">
            <w:pPr>
              <w:spacing w:before="240" w:line="240" w:lineRule="auto"/>
              <w:jc w:val="both"/>
              <w:rPr>
                <w:rFonts w:ascii="Times New Roman" w:hAnsi="Times New Roman" w:cs="Times New Roman"/>
                <w:b/>
                <w:bCs/>
                <w:sz w:val="20"/>
                <w:szCs w:val="20"/>
                <w:lang w:val="uk-UA"/>
              </w:rPr>
            </w:pPr>
            <w:r w:rsidRPr="00690B8F">
              <w:rPr>
                <w:rFonts w:ascii="Times New Roman" w:hAnsi="Times New Roman" w:cs="Times New Roman"/>
                <w:b/>
                <w:bCs/>
                <w:sz w:val="20"/>
                <w:szCs w:val="20"/>
                <w:lang w:val="uk-UA"/>
              </w:rPr>
              <w:t>№</w:t>
            </w:r>
          </w:p>
        </w:tc>
        <w:tc>
          <w:tcPr>
            <w:tcW w:w="7451" w:type="dxa"/>
          </w:tcPr>
          <w:p w:rsidR="006A3921" w:rsidRPr="00690B8F" w:rsidRDefault="006A3921" w:rsidP="00166349">
            <w:pPr>
              <w:pStyle w:val="4"/>
              <w:spacing w:before="240" w:line="240" w:lineRule="auto"/>
              <w:rPr>
                <w:rFonts w:ascii="Times New Roman" w:hAnsi="Times New Roman" w:cs="Times New Roman"/>
                <w:b w:val="0"/>
                <w:bCs w:val="0"/>
                <w:sz w:val="20"/>
                <w:szCs w:val="20"/>
              </w:rPr>
            </w:pPr>
            <w:r w:rsidRPr="00690B8F">
              <w:rPr>
                <w:rFonts w:ascii="Times New Roman" w:hAnsi="Times New Roman" w:cs="Times New Roman"/>
                <w:b w:val="0"/>
                <w:bCs w:val="0"/>
                <w:sz w:val="20"/>
                <w:szCs w:val="20"/>
              </w:rPr>
              <w:t>Topics</w:t>
            </w:r>
          </w:p>
          <w:p w:rsidR="006A3921" w:rsidRPr="00690B8F" w:rsidRDefault="006A3921" w:rsidP="00166349">
            <w:pPr>
              <w:spacing w:line="240" w:lineRule="auto"/>
              <w:rPr>
                <w:rFonts w:ascii="Times New Roman" w:hAnsi="Times New Roman" w:cs="Times New Roman"/>
                <w:b/>
                <w:sz w:val="20"/>
                <w:szCs w:val="20"/>
                <w:lang w:val="en-US"/>
              </w:rPr>
            </w:pPr>
          </w:p>
        </w:tc>
        <w:tc>
          <w:tcPr>
            <w:tcW w:w="872" w:type="dxa"/>
          </w:tcPr>
          <w:p w:rsidR="006A3921" w:rsidRPr="00690B8F" w:rsidRDefault="006A3921" w:rsidP="00166349">
            <w:pPr>
              <w:pStyle w:val="2"/>
              <w:spacing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Class</w:t>
            </w:r>
          </w:p>
          <w:p w:rsidR="006A3921" w:rsidRPr="00690B8F" w:rsidRDefault="006A3921" w:rsidP="00166349">
            <w:pPr>
              <w:pStyle w:val="2"/>
              <w:spacing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duration</w:t>
            </w:r>
          </w:p>
          <w:p w:rsidR="006A3921" w:rsidRPr="00690B8F" w:rsidRDefault="006A3921" w:rsidP="00166349">
            <w:pPr>
              <w:pStyle w:val="2"/>
              <w:spacing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(hours)</w:t>
            </w:r>
          </w:p>
        </w:tc>
        <w:tc>
          <w:tcPr>
            <w:tcW w:w="876" w:type="dxa"/>
          </w:tcPr>
          <w:p w:rsidR="006A3921" w:rsidRPr="00690B8F" w:rsidRDefault="006A3921" w:rsidP="00166349">
            <w:pPr>
              <w:pStyle w:val="2"/>
              <w:spacing w:before="240"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Date</w:t>
            </w:r>
          </w:p>
        </w:tc>
      </w:tr>
      <w:tr w:rsidR="006A3921" w:rsidRPr="00690B8F" w:rsidTr="00980587">
        <w:trPr>
          <w:trHeight w:val="587"/>
        </w:trPr>
        <w:tc>
          <w:tcPr>
            <w:tcW w:w="469" w:type="dxa"/>
          </w:tcPr>
          <w:p w:rsidR="006A3921" w:rsidRPr="00690B8F" w:rsidRDefault="006A3921" w:rsidP="00166349">
            <w:pPr>
              <w:numPr>
                <w:ilvl w:val="0"/>
                <w:numId w:val="2"/>
              </w:numPr>
              <w:spacing w:before="120" w:after="0" w:line="240" w:lineRule="auto"/>
              <w:ind w:left="284" w:hanging="284"/>
              <w:jc w:val="center"/>
              <w:rPr>
                <w:rFonts w:ascii="Times New Roman" w:hAnsi="Times New Roman" w:cs="Times New Roman"/>
                <w:bCs/>
                <w:sz w:val="20"/>
                <w:szCs w:val="20"/>
              </w:rPr>
            </w:pPr>
          </w:p>
        </w:tc>
        <w:tc>
          <w:tcPr>
            <w:tcW w:w="7451"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Biophysics of hearing. Biophysical influence of ultrasound, infrasound, vibrations, noise and their usage in diagnostics and treatment.</w:t>
            </w:r>
          </w:p>
        </w:tc>
        <w:tc>
          <w:tcPr>
            <w:tcW w:w="872"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c>
          <w:tcPr>
            <w:tcW w:w="87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24.09</w:t>
            </w:r>
          </w:p>
        </w:tc>
      </w:tr>
      <w:tr w:rsidR="006A3921" w:rsidRPr="00690B8F" w:rsidTr="00980587">
        <w:trPr>
          <w:trHeight w:val="872"/>
        </w:trPr>
        <w:tc>
          <w:tcPr>
            <w:tcW w:w="469" w:type="dxa"/>
          </w:tcPr>
          <w:p w:rsidR="006A3921" w:rsidRPr="00690B8F" w:rsidRDefault="006A3921" w:rsidP="00166349">
            <w:pPr>
              <w:numPr>
                <w:ilvl w:val="0"/>
                <w:numId w:val="2"/>
              </w:numPr>
              <w:spacing w:before="240" w:after="0" w:line="240" w:lineRule="auto"/>
              <w:ind w:left="284" w:hanging="284"/>
              <w:jc w:val="both"/>
              <w:rPr>
                <w:rFonts w:ascii="Times New Roman" w:hAnsi="Times New Roman" w:cs="Times New Roman"/>
                <w:bCs/>
                <w:sz w:val="20"/>
                <w:szCs w:val="20"/>
                <w:lang w:val="en-US"/>
              </w:rPr>
            </w:pPr>
          </w:p>
        </w:tc>
        <w:tc>
          <w:tcPr>
            <w:tcW w:w="7451"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Principles of biological rheology. Rheological properties of biological liquids. Physical principles of hemodynamics. Mechanical properties of biological objects.</w:t>
            </w:r>
          </w:p>
        </w:tc>
        <w:tc>
          <w:tcPr>
            <w:tcW w:w="872"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c>
          <w:tcPr>
            <w:tcW w:w="87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22.10</w:t>
            </w:r>
          </w:p>
        </w:tc>
      </w:tr>
      <w:tr w:rsidR="006A3921" w:rsidRPr="00690B8F" w:rsidTr="00980587">
        <w:trPr>
          <w:trHeight w:val="587"/>
        </w:trPr>
        <w:tc>
          <w:tcPr>
            <w:tcW w:w="469" w:type="dxa"/>
          </w:tcPr>
          <w:p w:rsidR="006A3921" w:rsidRPr="00690B8F" w:rsidRDefault="006A3921" w:rsidP="00166349">
            <w:pPr>
              <w:numPr>
                <w:ilvl w:val="0"/>
                <w:numId w:val="2"/>
              </w:numPr>
              <w:spacing w:before="120" w:after="0" w:line="240" w:lineRule="auto"/>
              <w:ind w:left="284" w:hanging="284"/>
              <w:jc w:val="both"/>
              <w:rPr>
                <w:rFonts w:ascii="Times New Roman" w:hAnsi="Times New Roman" w:cs="Times New Roman"/>
                <w:bCs/>
                <w:sz w:val="20"/>
                <w:szCs w:val="20"/>
              </w:rPr>
            </w:pPr>
          </w:p>
        </w:tc>
        <w:tc>
          <w:tcPr>
            <w:tcW w:w="7451"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Transport of substances through biological membranes. Bioelectrical potentials.</w:t>
            </w:r>
          </w:p>
        </w:tc>
        <w:tc>
          <w:tcPr>
            <w:tcW w:w="872"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c>
          <w:tcPr>
            <w:tcW w:w="87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19.11</w:t>
            </w:r>
          </w:p>
        </w:tc>
      </w:tr>
      <w:tr w:rsidR="006A3921" w:rsidRPr="00690B8F" w:rsidTr="00980587">
        <w:trPr>
          <w:cantSplit/>
          <w:trHeight w:val="301"/>
        </w:trPr>
        <w:tc>
          <w:tcPr>
            <w:tcW w:w="7920" w:type="dxa"/>
            <w:gridSpan w:val="2"/>
          </w:tcPr>
          <w:p w:rsidR="006A3921" w:rsidRPr="00690B8F" w:rsidRDefault="006A3921" w:rsidP="00166349">
            <w:pPr>
              <w:numPr>
                <w:ilvl w:val="12"/>
                <w:numId w:val="0"/>
              </w:numPr>
              <w:spacing w:line="240" w:lineRule="auto"/>
              <w:jc w:val="right"/>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In total</w:t>
            </w:r>
          </w:p>
        </w:tc>
        <w:tc>
          <w:tcPr>
            <w:tcW w:w="872" w:type="dxa"/>
          </w:tcPr>
          <w:p w:rsidR="006A3921" w:rsidRPr="00690B8F" w:rsidRDefault="006A3921" w:rsidP="00166349">
            <w:pPr>
              <w:numPr>
                <w:ilvl w:val="12"/>
                <w:numId w:val="0"/>
              </w:numPr>
              <w:spacing w:line="240" w:lineRule="auto"/>
              <w:jc w:val="center"/>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6</w:t>
            </w:r>
          </w:p>
        </w:tc>
        <w:tc>
          <w:tcPr>
            <w:tcW w:w="876" w:type="dxa"/>
          </w:tcPr>
          <w:p w:rsidR="006A3921" w:rsidRPr="00690B8F" w:rsidRDefault="006A3921" w:rsidP="00166349">
            <w:pPr>
              <w:numPr>
                <w:ilvl w:val="12"/>
                <w:numId w:val="0"/>
              </w:numPr>
              <w:spacing w:line="240" w:lineRule="auto"/>
              <w:jc w:val="center"/>
              <w:rPr>
                <w:rFonts w:ascii="Times New Roman" w:hAnsi="Times New Roman" w:cs="Times New Roman"/>
                <w:b/>
                <w:bCs/>
                <w:sz w:val="20"/>
                <w:szCs w:val="20"/>
                <w:lang w:val="en-US"/>
              </w:rPr>
            </w:pPr>
          </w:p>
        </w:tc>
      </w:tr>
    </w:tbl>
    <w:p w:rsidR="006A3921" w:rsidRPr="00690B8F" w:rsidRDefault="006A3921" w:rsidP="00166349">
      <w:pPr>
        <w:pStyle w:val="1"/>
        <w:spacing w:line="240" w:lineRule="auto"/>
        <w:rPr>
          <w:rFonts w:ascii="Times New Roman" w:hAnsi="Times New Roman" w:cs="Times New Roman"/>
          <w:sz w:val="20"/>
          <w:szCs w:val="20"/>
        </w:rPr>
      </w:pPr>
    </w:p>
    <w:p w:rsidR="006A3921" w:rsidRPr="00690B8F" w:rsidRDefault="006A3921" w:rsidP="00166349">
      <w:pPr>
        <w:pStyle w:val="3"/>
        <w:jc w:val="right"/>
        <w:rPr>
          <w:sz w:val="20"/>
          <w:szCs w:val="20"/>
        </w:rPr>
      </w:pPr>
    </w:p>
    <w:p w:rsidR="006A3921" w:rsidRPr="00690B8F" w:rsidRDefault="006A3921" w:rsidP="00166349">
      <w:pPr>
        <w:pStyle w:val="3"/>
        <w:rPr>
          <w:sz w:val="20"/>
          <w:szCs w:val="20"/>
        </w:rPr>
      </w:pPr>
      <w:r w:rsidRPr="00690B8F">
        <w:rPr>
          <w:sz w:val="20"/>
          <w:szCs w:val="20"/>
        </w:rPr>
        <w:t>Plan of laboratory and practical classes</w:t>
      </w:r>
    </w:p>
    <w:p w:rsidR="006A3921" w:rsidRPr="00690B8F" w:rsidRDefault="006A3921" w:rsidP="00166349">
      <w:pPr>
        <w:pStyle w:val="1"/>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of the course of “</w:t>
      </w:r>
      <w:r w:rsidRPr="00690B8F">
        <w:rPr>
          <w:rFonts w:ascii="Times New Roman" w:hAnsi="Times New Roman" w:cs="Times New Roman"/>
          <w:bCs w:val="0"/>
          <w:sz w:val="20"/>
          <w:szCs w:val="20"/>
          <w:lang w:val="en-US"/>
        </w:rPr>
        <w:t>Medical and Biological P</w:t>
      </w:r>
      <w:r w:rsidRPr="00690B8F">
        <w:rPr>
          <w:rFonts w:ascii="Times New Roman" w:hAnsi="Times New Roman" w:cs="Times New Roman"/>
          <w:sz w:val="20"/>
          <w:szCs w:val="20"/>
          <w:lang w:val="en-US"/>
        </w:rPr>
        <w:t>hysics”</w:t>
      </w:r>
    </w:p>
    <w:p w:rsidR="006A3921" w:rsidRPr="00690B8F" w:rsidRDefault="006A3921" w:rsidP="00166349">
      <w:pPr>
        <w:pStyle w:val="1"/>
        <w:tabs>
          <w:tab w:val="left" w:pos="420"/>
        </w:tabs>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for first-year students of Faculty of Dentistry</w:t>
      </w:r>
    </w:p>
    <w:p w:rsidR="006A3921" w:rsidRPr="00690B8F" w:rsidRDefault="006A3921" w:rsidP="00166349">
      <w:pPr>
        <w:pStyle w:val="1"/>
        <w:tabs>
          <w:tab w:val="left" w:pos="420"/>
        </w:tabs>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 in the first semester of 2012/2013 academic year </w:t>
      </w:r>
    </w:p>
    <w:p w:rsidR="006A3921" w:rsidRPr="00690B8F" w:rsidRDefault="006A3921" w:rsidP="00166349">
      <w:pPr>
        <w:spacing w:line="240" w:lineRule="auto"/>
        <w:rPr>
          <w:rFonts w:ascii="Times New Roman" w:hAnsi="Times New Roman" w:cs="Times New Roman"/>
          <w:sz w:val="20"/>
          <w:szCs w:val="20"/>
          <w:lang w:val="en-US"/>
        </w:rPr>
      </w:pPr>
    </w:p>
    <w:tbl>
      <w:tblPr>
        <w:tblW w:w="8782" w:type="dxa"/>
        <w:jc w:val="center"/>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3"/>
        <w:gridCol w:w="7313"/>
        <w:gridCol w:w="1006"/>
      </w:tblGrid>
      <w:tr w:rsidR="006A3921" w:rsidRPr="00690B8F" w:rsidTr="00980587">
        <w:trPr>
          <w:jc w:val="center"/>
        </w:trPr>
        <w:tc>
          <w:tcPr>
            <w:tcW w:w="463" w:type="dxa"/>
          </w:tcPr>
          <w:p w:rsidR="006A3921" w:rsidRPr="00690B8F" w:rsidRDefault="006A3921" w:rsidP="00166349">
            <w:pPr>
              <w:spacing w:line="240" w:lineRule="auto"/>
              <w:jc w:val="both"/>
              <w:rPr>
                <w:rFonts w:ascii="Times New Roman" w:hAnsi="Times New Roman" w:cs="Times New Roman"/>
                <w:b/>
                <w:bCs/>
                <w:sz w:val="20"/>
                <w:szCs w:val="20"/>
                <w:lang w:val="en-US"/>
              </w:rPr>
            </w:pPr>
          </w:p>
          <w:p w:rsidR="006A3921" w:rsidRPr="00690B8F" w:rsidRDefault="006A3921" w:rsidP="00166349">
            <w:pPr>
              <w:spacing w:line="240" w:lineRule="auto"/>
              <w:jc w:val="both"/>
              <w:rPr>
                <w:rFonts w:ascii="Times New Roman" w:hAnsi="Times New Roman" w:cs="Times New Roman"/>
                <w:b/>
                <w:bCs/>
                <w:sz w:val="20"/>
                <w:szCs w:val="20"/>
              </w:rPr>
            </w:pPr>
            <w:r w:rsidRPr="00690B8F">
              <w:rPr>
                <w:rFonts w:ascii="Times New Roman" w:hAnsi="Times New Roman" w:cs="Times New Roman"/>
                <w:b/>
                <w:bCs/>
                <w:sz w:val="20"/>
                <w:szCs w:val="20"/>
              </w:rPr>
              <w:t>№</w:t>
            </w:r>
          </w:p>
        </w:tc>
        <w:tc>
          <w:tcPr>
            <w:tcW w:w="7313" w:type="dxa"/>
          </w:tcPr>
          <w:p w:rsidR="006A3921" w:rsidRPr="00690B8F" w:rsidRDefault="006A3921" w:rsidP="00166349">
            <w:pPr>
              <w:pStyle w:val="4"/>
              <w:spacing w:line="240" w:lineRule="auto"/>
              <w:rPr>
                <w:rFonts w:ascii="Times New Roman" w:hAnsi="Times New Roman" w:cs="Times New Roman"/>
                <w:b w:val="0"/>
                <w:bCs w:val="0"/>
                <w:sz w:val="20"/>
                <w:szCs w:val="20"/>
              </w:rPr>
            </w:pPr>
          </w:p>
          <w:p w:rsidR="006A3921" w:rsidRPr="00690B8F" w:rsidRDefault="006A3921" w:rsidP="00166349">
            <w:pPr>
              <w:pStyle w:val="4"/>
              <w:spacing w:line="240" w:lineRule="auto"/>
              <w:rPr>
                <w:rFonts w:ascii="Times New Roman" w:hAnsi="Times New Roman" w:cs="Times New Roman"/>
                <w:b w:val="0"/>
                <w:bCs w:val="0"/>
                <w:sz w:val="20"/>
                <w:szCs w:val="20"/>
              </w:rPr>
            </w:pPr>
            <w:r w:rsidRPr="00690B8F">
              <w:rPr>
                <w:rFonts w:ascii="Times New Roman" w:hAnsi="Times New Roman" w:cs="Times New Roman"/>
                <w:b w:val="0"/>
                <w:bCs w:val="0"/>
                <w:sz w:val="20"/>
                <w:szCs w:val="20"/>
              </w:rPr>
              <w:t>Topics</w:t>
            </w:r>
          </w:p>
          <w:p w:rsidR="006A3921" w:rsidRPr="00690B8F" w:rsidRDefault="006A3921" w:rsidP="00166349">
            <w:pPr>
              <w:spacing w:line="240" w:lineRule="auto"/>
              <w:rPr>
                <w:rFonts w:ascii="Times New Roman" w:hAnsi="Times New Roman" w:cs="Times New Roman"/>
                <w:b/>
                <w:sz w:val="20"/>
                <w:szCs w:val="20"/>
                <w:lang w:val="en-US"/>
              </w:rPr>
            </w:pPr>
          </w:p>
        </w:tc>
        <w:tc>
          <w:tcPr>
            <w:tcW w:w="1006" w:type="dxa"/>
          </w:tcPr>
          <w:p w:rsidR="006A3921" w:rsidRPr="00690B8F" w:rsidRDefault="006A3921" w:rsidP="00166349">
            <w:pPr>
              <w:pStyle w:val="2"/>
              <w:spacing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Class</w:t>
            </w:r>
          </w:p>
          <w:p w:rsidR="006A3921" w:rsidRPr="00690B8F" w:rsidRDefault="006A3921" w:rsidP="00166349">
            <w:pPr>
              <w:pStyle w:val="2"/>
              <w:spacing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duration</w:t>
            </w:r>
          </w:p>
          <w:p w:rsidR="006A3921" w:rsidRPr="00690B8F" w:rsidRDefault="006A3921" w:rsidP="00166349">
            <w:pPr>
              <w:pStyle w:val="2"/>
              <w:spacing w:line="240" w:lineRule="auto"/>
              <w:jc w:val="center"/>
              <w:rPr>
                <w:rFonts w:ascii="Times New Roman" w:hAnsi="Times New Roman" w:cs="Times New Roman"/>
                <w:b w:val="0"/>
                <w:bCs w:val="0"/>
                <w:sz w:val="20"/>
                <w:szCs w:val="20"/>
              </w:rPr>
            </w:pPr>
            <w:r w:rsidRPr="00690B8F">
              <w:rPr>
                <w:rFonts w:ascii="Times New Roman" w:hAnsi="Times New Roman" w:cs="Times New Roman"/>
                <w:b w:val="0"/>
                <w:bCs w:val="0"/>
                <w:sz w:val="20"/>
                <w:szCs w:val="20"/>
              </w:rPr>
              <w:t>(hours)</w:t>
            </w:r>
          </w:p>
        </w:tc>
      </w:tr>
      <w:tr w:rsidR="006A3921" w:rsidRPr="00690B8F" w:rsidTr="00980587">
        <w:trPr>
          <w:jc w:val="center"/>
        </w:trPr>
        <w:tc>
          <w:tcPr>
            <w:tcW w:w="8782" w:type="dxa"/>
            <w:gridSpan w:val="3"/>
          </w:tcPr>
          <w:p w:rsidR="006A3921" w:rsidRPr="00690B8F" w:rsidRDefault="006A3921" w:rsidP="00166349">
            <w:pPr>
              <w:pStyle w:val="2"/>
              <w:spacing w:line="240" w:lineRule="auto"/>
              <w:jc w:val="center"/>
              <w:rPr>
                <w:rFonts w:ascii="Times New Roman" w:hAnsi="Times New Roman" w:cs="Times New Roman"/>
                <w:b w:val="0"/>
                <w:bCs w:val="0"/>
                <w:sz w:val="20"/>
                <w:szCs w:val="20"/>
                <w:lang w:val="en-US"/>
              </w:rPr>
            </w:pPr>
            <w:r w:rsidRPr="00690B8F">
              <w:rPr>
                <w:rFonts w:ascii="Times New Roman" w:hAnsi="Times New Roman" w:cs="Times New Roman"/>
                <w:b w:val="0"/>
                <w:bCs w:val="0"/>
                <w:sz w:val="20"/>
                <w:szCs w:val="20"/>
                <w:lang w:val="en-US"/>
              </w:rPr>
              <w:lastRenderedPageBreak/>
              <w:t xml:space="preserve">Module 1. </w:t>
            </w:r>
          </w:p>
          <w:p w:rsidR="006A3921" w:rsidRPr="00690B8F" w:rsidRDefault="006A3921" w:rsidP="00166349">
            <w:pPr>
              <w:pStyle w:val="2"/>
              <w:spacing w:line="240" w:lineRule="auto"/>
              <w:jc w:val="center"/>
              <w:rPr>
                <w:rFonts w:ascii="Times New Roman" w:hAnsi="Times New Roman" w:cs="Times New Roman"/>
                <w:bCs w:val="0"/>
                <w:i/>
                <w:sz w:val="20"/>
                <w:szCs w:val="20"/>
                <w:lang w:val="en-US"/>
              </w:rPr>
            </w:pPr>
            <w:r w:rsidRPr="00690B8F">
              <w:rPr>
                <w:rFonts w:ascii="Times New Roman" w:hAnsi="Times New Roman" w:cs="Times New Roman"/>
                <w:b w:val="0"/>
                <w:bCs w:val="0"/>
                <w:i/>
                <w:sz w:val="20"/>
                <w:szCs w:val="20"/>
                <w:lang w:val="en-US"/>
              </w:rPr>
              <w:t>Mathematical processing of medical and biological information</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1</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 xml:space="preserve">Basics of differential calculus. </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 xml:space="preserve">Basics of integral calculus. </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3</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Concept of differential equations.</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4</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Elements of the theory of probability.</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p>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5</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Elements of mathematical statistics.</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Analysis of distribution of investigated criterion and determination of statistical characteristics.</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6</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 xml:space="preserve">Final module </w:t>
            </w:r>
            <w:r w:rsidRPr="00690B8F">
              <w:rPr>
                <w:rFonts w:ascii="Times New Roman" w:hAnsi="Times New Roman" w:cs="Times New Roman"/>
                <w:bCs/>
                <w:sz w:val="20"/>
                <w:szCs w:val="20"/>
              </w:rPr>
              <w:t>№ 1</w:t>
            </w:r>
            <w:r w:rsidRPr="00690B8F">
              <w:rPr>
                <w:rFonts w:ascii="Times New Roman" w:hAnsi="Times New Roman" w:cs="Times New Roman"/>
                <w:bCs/>
                <w:sz w:val="20"/>
                <w:szCs w:val="20"/>
                <w:lang w:val="en-US"/>
              </w:rPr>
              <w:t xml:space="preserve"> (topics 1-5).</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8782" w:type="dxa"/>
            <w:gridSpan w:val="3"/>
          </w:tcPr>
          <w:p w:rsidR="006A3921" w:rsidRPr="00690B8F" w:rsidRDefault="006A3921" w:rsidP="00166349">
            <w:pPr>
              <w:numPr>
                <w:ilvl w:val="12"/>
                <w:numId w:val="0"/>
              </w:numPr>
              <w:spacing w:line="240" w:lineRule="auto"/>
              <w:jc w:val="center"/>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Module 2.</w:t>
            </w:r>
          </w:p>
          <w:p w:rsidR="006A3921" w:rsidRPr="00690B8F" w:rsidRDefault="006A3921" w:rsidP="00166349">
            <w:pPr>
              <w:numPr>
                <w:ilvl w:val="12"/>
                <w:numId w:val="0"/>
              </w:numPr>
              <w:spacing w:line="240" w:lineRule="auto"/>
              <w:jc w:val="center"/>
              <w:rPr>
                <w:rFonts w:ascii="Times New Roman" w:hAnsi="Times New Roman" w:cs="Times New Roman"/>
                <w:b/>
                <w:bCs/>
                <w:i/>
                <w:sz w:val="20"/>
                <w:szCs w:val="20"/>
                <w:lang w:val="en-US"/>
              </w:rPr>
            </w:pPr>
            <w:r w:rsidRPr="00690B8F">
              <w:rPr>
                <w:rFonts w:ascii="Times New Roman" w:hAnsi="Times New Roman" w:cs="Times New Roman"/>
                <w:b/>
                <w:bCs/>
                <w:sz w:val="20"/>
                <w:szCs w:val="20"/>
                <w:lang w:val="en-US"/>
              </w:rPr>
              <w:t xml:space="preserve"> </w:t>
            </w:r>
            <w:r w:rsidRPr="00690B8F">
              <w:rPr>
                <w:rFonts w:ascii="Times New Roman" w:hAnsi="Times New Roman" w:cs="Times New Roman"/>
                <w:b/>
                <w:bCs/>
                <w:i/>
                <w:sz w:val="20"/>
                <w:szCs w:val="20"/>
                <w:lang w:val="en-US"/>
              </w:rPr>
              <w:t>Basics of biophysics</w:t>
            </w:r>
          </w:p>
        </w:tc>
      </w:tr>
      <w:tr w:rsidR="006A3921" w:rsidRPr="00690B8F" w:rsidTr="00980587">
        <w:trPr>
          <w:jc w:val="center"/>
        </w:trPr>
        <w:tc>
          <w:tcPr>
            <w:tcW w:w="463" w:type="dxa"/>
          </w:tcPr>
          <w:p w:rsidR="006A3921" w:rsidRPr="00690B8F" w:rsidRDefault="006A3921" w:rsidP="00166349">
            <w:pPr>
              <w:spacing w:before="120" w:line="240" w:lineRule="auto"/>
              <w:ind w:left="182" w:right="57" w:hanging="176"/>
              <w:rPr>
                <w:rFonts w:ascii="Times New Roman" w:hAnsi="Times New Roman" w:cs="Times New Roman"/>
                <w:bCs/>
                <w:sz w:val="20"/>
                <w:szCs w:val="20"/>
                <w:lang w:val="en-US"/>
              </w:rPr>
            </w:pPr>
            <w:r w:rsidRPr="00690B8F">
              <w:rPr>
                <w:rFonts w:ascii="Times New Roman" w:hAnsi="Times New Roman" w:cs="Times New Roman"/>
                <w:bCs/>
                <w:sz w:val="20"/>
                <w:szCs w:val="20"/>
                <w:lang w:val="en-US"/>
              </w:rPr>
              <w:t>7</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Elements of biomechanics.</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Study of mechanical properties of biological objects.</w:t>
            </w:r>
          </w:p>
        </w:tc>
        <w:tc>
          <w:tcPr>
            <w:tcW w:w="100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p>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8</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Elements of biomechanics.</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Determination of coefficient of elasticity of bone tissue.</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p>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9</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Elements of biophysics of hearing.</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Study of spectral characteristic of the ear on the hearing threshold.</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251"/>
              <w:rPr>
                <w:rFonts w:ascii="Times New Roman" w:hAnsi="Times New Roman" w:cs="Times New Roman"/>
                <w:bCs/>
                <w:sz w:val="20"/>
                <w:szCs w:val="20"/>
                <w:lang w:val="en-US"/>
              </w:rPr>
            </w:pPr>
          </w:p>
          <w:p w:rsidR="006A3921" w:rsidRPr="00690B8F" w:rsidRDefault="006A3921" w:rsidP="00166349">
            <w:pPr>
              <w:spacing w:line="240" w:lineRule="auto"/>
              <w:ind w:left="180" w:right="57" w:hanging="251"/>
              <w:rPr>
                <w:rFonts w:ascii="Times New Roman" w:hAnsi="Times New Roman" w:cs="Times New Roman"/>
                <w:bCs/>
                <w:sz w:val="20"/>
                <w:szCs w:val="20"/>
                <w:lang w:val="en-US"/>
              </w:rPr>
            </w:pPr>
            <w:r w:rsidRPr="00690B8F">
              <w:rPr>
                <w:rFonts w:ascii="Times New Roman" w:hAnsi="Times New Roman" w:cs="Times New Roman"/>
                <w:bCs/>
                <w:sz w:val="20"/>
                <w:szCs w:val="20"/>
                <w:lang w:val="en-US"/>
              </w:rPr>
              <w:t>10</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Infrasound. Ultrasound. Vibrations.</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Study of parameters of biological objects by ultrasonic location method.</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before="120" w:line="240" w:lineRule="auto"/>
              <w:ind w:left="6" w:right="-119"/>
              <w:rPr>
                <w:rFonts w:ascii="Times New Roman" w:hAnsi="Times New Roman" w:cs="Times New Roman"/>
                <w:bCs/>
                <w:sz w:val="20"/>
                <w:szCs w:val="20"/>
                <w:lang w:val="en-US"/>
              </w:rPr>
            </w:pPr>
            <w:r w:rsidRPr="00690B8F">
              <w:rPr>
                <w:rFonts w:ascii="Times New Roman" w:hAnsi="Times New Roman" w:cs="Times New Roman"/>
                <w:bCs/>
                <w:sz w:val="20"/>
                <w:szCs w:val="20"/>
                <w:lang w:val="en-US"/>
              </w:rPr>
              <w:t>11</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Principles of biorheology.</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Study of rheological properties of biological liquids.</w:t>
            </w:r>
          </w:p>
        </w:tc>
        <w:tc>
          <w:tcPr>
            <w:tcW w:w="100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5" w:right="-118"/>
              <w:rPr>
                <w:rFonts w:ascii="Times New Roman" w:hAnsi="Times New Roman" w:cs="Times New Roman"/>
                <w:bCs/>
                <w:sz w:val="20"/>
                <w:szCs w:val="20"/>
                <w:lang w:val="en-US"/>
              </w:rPr>
            </w:pPr>
          </w:p>
          <w:p w:rsidR="006A3921" w:rsidRPr="00690B8F" w:rsidRDefault="006A3921" w:rsidP="00166349">
            <w:pPr>
              <w:spacing w:line="240" w:lineRule="auto"/>
              <w:ind w:left="5" w:right="-118"/>
              <w:rPr>
                <w:rFonts w:ascii="Times New Roman" w:hAnsi="Times New Roman" w:cs="Times New Roman"/>
                <w:bCs/>
                <w:sz w:val="20"/>
                <w:szCs w:val="20"/>
                <w:lang w:val="en-US"/>
              </w:rPr>
            </w:pPr>
            <w:r w:rsidRPr="00690B8F">
              <w:rPr>
                <w:rFonts w:ascii="Times New Roman" w:hAnsi="Times New Roman" w:cs="Times New Roman"/>
                <w:bCs/>
                <w:sz w:val="20"/>
                <w:szCs w:val="20"/>
                <w:lang w:val="en-US"/>
              </w:rPr>
              <w:t>12</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Principles of biorheology.</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Determination of the coefficient of viscosity of liquid by capillary viscosimeter. </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before="120" w:line="240" w:lineRule="auto"/>
              <w:ind w:left="182" w:right="-57" w:hanging="176"/>
              <w:rPr>
                <w:rFonts w:ascii="Times New Roman" w:hAnsi="Times New Roman" w:cs="Times New Roman"/>
                <w:bCs/>
                <w:sz w:val="20"/>
                <w:szCs w:val="20"/>
                <w:lang w:val="en-US"/>
              </w:rPr>
            </w:pPr>
            <w:r w:rsidRPr="00690B8F">
              <w:rPr>
                <w:rFonts w:ascii="Times New Roman" w:hAnsi="Times New Roman" w:cs="Times New Roman"/>
                <w:bCs/>
                <w:sz w:val="20"/>
                <w:szCs w:val="20"/>
                <w:lang w:val="en-US"/>
              </w:rPr>
              <w:t>13</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u w:val="single"/>
                <w:lang w:val="en-US"/>
              </w:rPr>
            </w:pPr>
            <w:r w:rsidRPr="00690B8F">
              <w:rPr>
                <w:rFonts w:ascii="Times New Roman" w:hAnsi="Times New Roman" w:cs="Times New Roman"/>
                <w:bCs/>
                <w:sz w:val="20"/>
                <w:szCs w:val="20"/>
                <w:u w:val="single"/>
                <w:lang w:val="en-US"/>
              </w:rPr>
              <w:t xml:space="preserve">Laboratory work. </w:t>
            </w:r>
            <w:r w:rsidRPr="00690B8F">
              <w:rPr>
                <w:rFonts w:ascii="Times New Roman" w:hAnsi="Times New Roman" w:cs="Times New Roman"/>
                <w:bCs/>
                <w:sz w:val="20"/>
                <w:szCs w:val="20"/>
                <w:lang w:val="en-US"/>
              </w:rPr>
              <w:t>Determination of surface tension coefficient of liquids by stalagmometer.</w:t>
            </w:r>
          </w:p>
        </w:tc>
        <w:tc>
          <w:tcPr>
            <w:tcW w:w="100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p>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14</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Principles of hemodynamics.</w:t>
            </w:r>
          </w:p>
          <w:p w:rsidR="006A3921" w:rsidRPr="00690B8F" w:rsidRDefault="006A3921" w:rsidP="00166349">
            <w:pPr>
              <w:numPr>
                <w:ilvl w:val="12"/>
                <w:numId w:val="0"/>
              </w:numPr>
              <w:spacing w:line="240" w:lineRule="auto"/>
              <w:jc w:val="both"/>
              <w:rPr>
                <w:rFonts w:ascii="Times New Roman" w:hAnsi="Times New Roman" w:cs="Times New Roman"/>
                <w:bCs/>
                <w:sz w:val="20"/>
                <w:szCs w:val="20"/>
                <w:u w:val="single"/>
                <w:lang w:val="en-US"/>
              </w:rPr>
            </w:pPr>
            <w:r w:rsidRPr="00690B8F">
              <w:rPr>
                <w:rFonts w:ascii="Times New Roman" w:hAnsi="Times New Roman" w:cs="Times New Roman"/>
                <w:bCs/>
                <w:sz w:val="20"/>
                <w:szCs w:val="20"/>
                <w:u w:val="single"/>
                <w:lang w:val="en-US"/>
              </w:rPr>
              <w:t>Laboratory work.</w:t>
            </w:r>
            <w:r w:rsidRPr="00690B8F">
              <w:rPr>
                <w:rFonts w:ascii="Times New Roman" w:hAnsi="Times New Roman" w:cs="Times New Roman"/>
                <w:bCs/>
                <w:sz w:val="20"/>
                <w:szCs w:val="20"/>
                <w:lang w:val="en-US"/>
              </w:rPr>
              <w:t xml:space="preserve"> Physical principles of investigation of hemodynamics parameters.</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before="120" w:line="240" w:lineRule="auto"/>
              <w:ind w:left="182" w:right="-57" w:hanging="176"/>
              <w:rPr>
                <w:rFonts w:ascii="Times New Roman" w:hAnsi="Times New Roman" w:cs="Times New Roman"/>
                <w:bCs/>
                <w:sz w:val="20"/>
                <w:szCs w:val="20"/>
                <w:lang w:val="en-US"/>
              </w:rPr>
            </w:pPr>
            <w:r w:rsidRPr="00690B8F">
              <w:rPr>
                <w:rFonts w:ascii="Times New Roman" w:hAnsi="Times New Roman" w:cs="Times New Roman"/>
                <w:bCs/>
                <w:sz w:val="20"/>
                <w:szCs w:val="20"/>
                <w:lang w:val="en-US"/>
              </w:rPr>
              <w:t>15</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Laboratory-practical class.</w:t>
            </w:r>
            <w:r w:rsidRPr="00690B8F">
              <w:rPr>
                <w:rFonts w:ascii="Times New Roman" w:hAnsi="Times New Roman" w:cs="Times New Roman"/>
                <w:bCs/>
                <w:sz w:val="20"/>
                <w:szCs w:val="20"/>
                <w:lang w:val="en-US"/>
              </w:rPr>
              <w:t xml:space="preserve"> Study of principles of thermodynamics of open biological systems.</w:t>
            </w:r>
          </w:p>
        </w:tc>
        <w:tc>
          <w:tcPr>
            <w:tcW w:w="100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p>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t>16</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Elements of biophysics of membrane processes.</w:t>
            </w:r>
          </w:p>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Laboratory-practical class.</w:t>
            </w:r>
            <w:r w:rsidRPr="00690B8F">
              <w:rPr>
                <w:rFonts w:ascii="Times New Roman" w:hAnsi="Times New Roman" w:cs="Times New Roman"/>
                <w:bCs/>
                <w:sz w:val="20"/>
                <w:szCs w:val="20"/>
                <w:lang w:val="en-US"/>
              </w:rPr>
              <w:t xml:space="preserve"> Study of structure and functions of biological membranes.</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p>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463" w:type="dxa"/>
          </w:tcPr>
          <w:p w:rsidR="006A3921" w:rsidRPr="00690B8F" w:rsidRDefault="006A3921" w:rsidP="00166349">
            <w:pPr>
              <w:spacing w:before="120" w:line="240" w:lineRule="auto"/>
              <w:ind w:left="182" w:right="-57" w:hanging="176"/>
              <w:rPr>
                <w:rFonts w:ascii="Times New Roman" w:hAnsi="Times New Roman" w:cs="Times New Roman"/>
                <w:bCs/>
                <w:sz w:val="20"/>
                <w:szCs w:val="20"/>
                <w:lang w:val="en-US"/>
              </w:rPr>
            </w:pPr>
            <w:r w:rsidRPr="00690B8F">
              <w:rPr>
                <w:rFonts w:ascii="Times New Roman" w:hAnsi="Times New Roman" w:cs="Times New Roman"/>
                <w:bCs/>
                <w:sz w:val="20"/>
                <w:szCs w:val="20"/>
                <w:lang w:val="en-US"/>
              </w:rPr>
              <w:t>17</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u w:val="single"/>
                <w:lang w:val="en-US"/>
              </w:rPr>
              <w:t>Laboratory-practical class.</w:t>
            </w:r>
            <w:r w:rsidRPr="00690B8F">
              <w:rPr>
                <w:rFonts w:ascii="Times New Roman" w:hAnsi="Times New Roman" w:cs="Times New Roman"/>
                <w:bCs/>
                <w:sz w:val="20"/>
                <w:szCs w:val="20"/>
                <w:lang w:val="en-US"/>
              </w:rPr>
              <w:t xml:space="preserve"> Study of mechanisms of resting and action membrane </w:t>
            </w:r>
            <w:r w:rsidRPr="00690B8F">
              <w:rPr>
                <w:rFonts w:ascii="Times New Roman" w:hAnsi="Times New Roman" w:cs="Times New Roman"/>
                <w:bCs/>
                <w:sz w:val="20"/>
                <w:szCs w:val="20"/>
                <w:lang w:val="en-US"/>
              </w:rPr>
              <w:lastRenderedPageBreak/>
              <w:t>potentials generation.</w:t>
            </w:r>
          </w:p>
        </w:tc>
        <w:tc>
          <w:tcPr>
            <w:tcW w:w="1006" w:type="dxa"/>
          </w:tcPr>
          <w:p w:rsidR="006A3921" w:rsidRPr="00690B8F" w:rsidRDefault="006A3921" w:rsidP="00166349">
            <w:pPr>
              <w:numPr>
                <w:ilvl w:val="12"/>
                <w:numId w:val="0"/>
              </w:numPr>
              <w:spacing w:before="120"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lastRenderedPageBreak/>
              <w:t>2</w:t>
            </w:r>
          </w:p>
        </w:tc>
      </w:tr>
      <w:tr w:rsidR="006A3921" w:rsidRPr="00690B8F" w:rsidTr="00980587">
        <w:trPr>
          <w:jc w:val="center"/>
        </w:trPr>
        <w:tc>
          <w:tcPr>
            <w:tcW w:w="463" w:type="dxa"/>
          </w:tcPr>
          <w:p w:rsidR="006A3921" w:rsidRPr="00690B8F" w:rsidRDefault="006A3921" w:rsidP="00166349">
            <w:pPr>
              <w:spacing w:line="240" w:lineRule="auto"/>
              <w:ind w:left="180" w:right="-57" w:hanging="175"/>
              <w:rPr>
                <w:rFonts w:ascii="Times New Roman" w:hAnsi="Times New Roman" w:cs="Times New Roman"/>
                <w:bCs/>
                <w:sz w:val="20"/>
                <w:szCs w:val="20"/>
                <w:lang w:val="en-US"/>
              </w:rPr>
            </w:pPr>
            <w:r w:rsidRPr="00690B8F">
              <w:rPr>
                <w:rFonts w:ascii="Times New Roman" w:hAnsi="Times New Roman" w:cs="Times New Roman"/>
                <w:bCs/>
                <w:sz w:val="20"/>
                <w:szCs w:val="20"/>
                <w:lang w:val="en-US"/>
              </w:rPr>
              <w:lastRenderedPageBreak/>
              <w:t>18</w:t>
            </w:r>
          </w:p>
        </w:tc>
        <w:tc>
          <w:tcPr>
            <w:tcW w:w="7313" w:type="dxa"/>
          </w:tcPr>
          <w:p w:rsidR="006A3921" w:rsidRPr="00690B8F" w:rsidRDefault="006A3921" w:rsidP="00166349">
            <w:pPr>
              <w:numPr>
                <w:ilvl w:val="12"/>
                <w:numId w:val="0"/>
              </w:numPr>
              <w:spacing w:line="240" w:lineRule="auto"/>
              <w:jc w:val="both"/>
              <w:rPr>
                <w:rFonts w:ascii="Times New Roman" w:hAnsi="Times New Roman" w:cs="Times New Roman"/>
                <w:bCs/>
                <w:sz w:val="20"/>
                <w:szCs w:val="20"/>
                <w:lang w:val="en-US"/>
              </w:rPr>
            </w:pPr>
            <w:r w:rsidRPr="00690B8F">
              <w:rPr>
                <w:rFonts w:ascii="Times New Roman" w:hAnsi="Times New Roman" w:cs="Times New Roman"/>
                <w:bCs/>
                <w:sz w:val="20"/>
                <w:szCs w:val="20"/>
                <w:lang w:val="en-US"/>
              </w:rPr>
              <w:t xml:space="preserve">Final module </w:t>
            </w:r>
            <w:r w:rsidRPr="00690B8F">
              <w:rPr>
                <w:rFonts w:ascii="Times New Roman" w:hAnsi="Times New Roman" w:cs="Times New Roman"/>
                <w:bCs/>
                <w:sz w:val="20"/>
                <w:szCs w:val="20"/>
              </w:rPr>
              <w:t>№ 2</w:t>
            </w:r>
            <w:r w:rsidRPr="00690B8F">
              <w:rPr>
                <w:rFonts w:ascii="Times New Roman" w:hAnsi="Times New Roman" w:cs="Times New Roman"/>
                <w:bCs/>
                <w:sz w:val="20"/>
                <w:szCs w:val="20"/>
                <w:lang w:val="en-US"/>
              </w:rPr>
              <w:t xml:space="preserve"> (topics 7-15). </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Cs/>
                <w:sz w:val="20"/>
                <w:szCs w:val="20"/>
                <w:lang w:val="en-US"/>
              </w:rPr>
            </w:pPr>
            <w:r w:rsidRPr="00690B8F">
              <w:rPr>
                <w:rFonts w:ascii="Times New Roman" w:hAnsi="Times New Roman" w:cs="Times New Roman"/>
                <w:bCs/>
                <w:sz w:val="20"/>
                <w:szCs w:val="20"/>
                <w:lang w:val="en-US"/>
              </w:rPr>
              <w:t>2</w:t>
            </w:r>
          </w:p>
        </w:tc>
      </w:tr>
      <w:tr w:rsidR="006A3921" w:rsidRPr="00690B8F" w:rsidTr="00980587">
        <w:trPr>
          <w:jc w:val="center"/>
        </w:trPr>
        <w:tc>
          <w:tcPr>
            <w:tcW w:w="7776" w:type="dxa"/>
            <w:gridSpan w:val="2"/>
          </w:tcPr>
          <w:p w:rsidR="006A3921" w:rsidRPr="00690B8F" w:rsidRDefault="006A3921" w:rsidP="00166349">
            <w:pPr>
              <w:numPr>
                <w:ilvl w:val="12"/>
                <w:numId w:val="0"/>
              </w:numPr>
              <w:spacing w:line="240" w:lineRule="auto"/>
              <w:jc w:val="right"/>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 xml:space="preserve">In total </w:t>
            </w:r>
          </w:p>
        </w:tc>
        <w:tc>
          <w:tcPr>
            <w:tcW w:w="1006" w:type="dxa"/>
          </w:tcPr>
          <w:p w:rsidR="006A3921" w:rsidRPr="00690B8F" w:rsidRDefault="006A3921" w:rsidP="00166349">
            <w:pPr>
              <w:numPr>
                <w:ilvl w:val="12"/>
                <w:numId w:val="0"/>
              </w:numPr>
              <w:spacing w:line="240" w:lineRule="auto"/>
              <w:jc w:val="center"/>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36</w:t>
            </w:r>
          </w:p>
        </w:tc>
      </w:tr>
    </w:tbl>
    <w:p w:rsidR="006A3921" w:rsidRPr="00690B8F" w:rsidRDefault="006A3921" w:rsidP="00166349">
      <w:pPr>
        <w:pStyle w:val="3"/>
        <w:rPr>
          <w:b w:val="0"/>
          <w:sz w:val="20"/>
          <w:szCs w:val="20"/>
        </w:rPr>
      </w:pPr>
    </w:p>
    <w:p w:rsidR="006A3921" w:rsidRPr="00690B8F" w:rsidRDefault="006A3921" w:rsidP="00166349">
      <w:pPr>
        <w:spacing w:line="240" w:lineRule="auto"/>
        <w:jc w:val="right"/>
        <w:rPr>
          <w:rFonts w:ascii="Times New Roman" w:hAnsi="Times New Roman" w:cs="Times New Roman"/>
          <w:sz w:val="20"/>
          <w:szCs w:val="20"/>
          <w:lang w:val="uk-UA"/>
        </w:rPr>
      </w:pPr>
    </w:p>
    <w:p w:rsidR="006A3921" w:rsidRPr="00690B8F" w:rsidRDefault="006A3921" w:rsidP="00166349">
      <w:pPr>
        <w:spacing w:line="240" w:lineRule="auto"/>
        <w:jc w:val="center"/>
        <w:rPr>
          <w:rFonts w:ascii="Times New Roman" w:hAnsi="Times New Roman" w:cs="Times New Roman"/>
          <w:b/>
          <w:sz w:val="20"/>
          <w:szCs w:val="20"/>
          <w:lang w:val="en-US"/>
        </w:rPr>
      </w:pPr>
      <w:r w:rsidRPr="00690B8F">
        <w:rPr>
          <w:rFonts w:ascii="Times New Roman" w:hAnsi="Times New Roman" w:cs="Times New Roman"/>
          <w:b/>
          <w:sz w:val="20"/>
          <w:szCs w:val="20"/>
          <w:lang w:val="en-US"/>
        </w:rPr>
        <w:t>Self-study plan</w:t>
      </w:r>
    </w:p>
    <w:p w:rsidR="006A3921" w:rsidRPr="00690B8F" w:rsidRDefault="006A3921" w:rsidP="00166349">
      <w:pPr>
        <w:pStyle w:val="1"/>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of the course of “</w:t>
      </w:r>
      <w:r w:rsidRPr="00690B8F">
        <w:rPr>
          <w:rFonts w:ascii="Times New Roman" w:hAnsi="Times New Roman" w:cs="Times New Roman"/>
          <w:bCs w:val="0"/>
          <w:sz w:val="20"/>
          <w:szCs w:val="20"/>
          <w:lang w:val="en-US"/>
        </w:rPr>
        <w:t>Medical and Biological P</w:t>
      </w:r>
      <w:r w:rsidRPr="00690B8F">
        <w:rPr>
          <w:rFonts w:ascii="Times New Roman" w:hAnsi="Times New Roman" w:cs="Times New Roman"/>
          <w:sz w:val="20"/>
          <w:szCs w:val="20"/>
          <w:lang w:val="en-US"/>
        </w:rPr>
        <w:t xml:space="preserve">hysics” </w:t>
      </w:r>
    </w:p>
    <w:p w:rsidR="006A3921" w:rsidRPr="00690B8F" w:rsidRDefault="006A3921" w:rsidP="00166349">
      <w:pPr>
        <w:pStyle w:val="1"/>
        <w:tabs>
          <w:tab w:val="left" w:pos="420"/>
        </w:tabs>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for first-year students of Faculty of Dentistry </w:t>
      </w:r>
    </w:p>
    <w:p w:rsidR="006A3921" w:rsidRPr="00690B8F" w:rsidRDefault="006A3921" w:rsidP="00166349">
      <w:pPr>
        <w:pStyle w:val="1"/>
        <w:tabs>
          <w:tab w:val="left" w:pos="420"/>
        </w:tabs>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 in the first semester of 2012/2013 academic year </w:t>
      </w:r>
    </w:p>
    <w:p w:rsidR="006A3921" w:rsidRPr="00690B8F" w:rsidRDefault="006A3921" w:rsidP="00166349">
      <w:pPr>
        <w:pStyle w:val="7"/>
        <w:spacing w:line="240" w:lineRule="auto"/>
        <w:jc w:val="center"/>
        <w:rPr>
          <w:rFonts w:ascii="Times New Roman" w:hAnsi="Times New Roman" w:cs="Times New Roman"/>
          <w:b/>
          <w:bCs/>
          <w:i w:val="0"/>
          <w:sz w:val="20"/>
          <w:szCs w:val="20"/>
          <w:lang w:val="en-US"/>
        </w:rPr>
      </w:pPr>
      <w:r w:rsidRPr="00690B8F">
        <w:rPr>
          <w:rFonts w:ascii="Times New Roman" w:hAnsi="Times New Roman" w:cs="Times New Roman"/>
          <w:b/>
          <w:sz w:val="20"/>
          <w:szCs w:val="20"/>
          <w:lang w:val="en-US"/>
        </w:rPr>
        <w:t xml:space="preserve">Module 1. </w:t>
      </w:r>
      <w:r w:rsidRPr="00690B8F">
        <w:rPr>
          <w:rFonts w:ascii="Times New Roman" w:hAnsi="Times New Roman" w:cs="Times New Roman"/>
          <w:b/>
          <w:bCs/>
          <w:i w:val="0"/>
          <w:sz w:val="20"/>
          <w:szCs w:val="20"/>
          <w:lang w:val="en-US"/>
        </w:rPr>
        <w:t>Mathematical processing of medical and biological information</w:t>
      </w:r>
    </w:p>
    <w:p w:rsidR="006A3921" w:rsidRPr="00690B8F" w:rsidRDefault="006A3921" w:rsidP="00166349">
      <w:pPr>
        <w:spacing w:line="240" w:lineRule="auto"/>
        <w:rPr>
          <w:rFonts w:ascii="Times New Roman" w:hAnsi="Times New Roman" w:cs="Times New Roman"/>
          <w:sz w:val="20"/>
          <w:szCs w:val="20"/>
          <w:lang w:val="en-U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613"/>
      </w:tblGrid>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b/>
                <w:bCs/>
                <w:sz w:val="20"/>
                <w:szCs w:val="20"/>
                <w:lang w:val="en-GB"/>
              </w:rPr>
            </w:pPr>
            <w:r w:rsidRPr="00690B8F">
              <w:rPr>
                <w:rFonts w:ascii="Times New Roman" w:hAnsi="Times New Roman" w:cs="Times New Roman"/>
                <w:b/>
                <w:bCs/>
                <w:sz w:val="20"/>
                <w:szCs w:val="20"/>
                <w:lang w:val="en-GB"/>
              </w:rPr>
              <w:t>№</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4"/>
              <w:spacing w:line="240" w:lineRule="auto"/>
              <w:rPr>
                <w:rFonts w:ascii="Times New Roman" w:hAnsi="Times New Roman" w:cs="Times New Roman"/>
                <w:b w:val="0"/>
                <w:bCs w:val="0"/>
                <w:sz w:val="20"/>
                <w:szCs w:val="20"/>
              </w:rPr>
            </w:pPr>
            <w:r w:rsidRPr="00690B8F">
              <w:rPr>
                <w:rFonts w:ascii="Times New Roman" w:hAnsi="Times New Roman" w:cs="Times New Roman"/>
                <w:b w:val="0"/>
                <w:bCs w:val="0"/>
                <w:sz w:val="20"/>
                <w:szCs w:val="20"/>
              </w:rPr>
              <w:t>Topics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1.</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both"/>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To become proficient in calculation of derivatives of simple and compound functions.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both"/>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differentiation of function of one variable, partial derivatives and differentials of function of two and more variables and complete differential.</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both"/>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method of integration by substitution and by parts.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3.</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both"/>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solving of </w:t>
            </w:r>
            <w:r w:rsidRPr="00690B8F">
              <w:rPr>
                <w:rFonts w:ascii="Times New Roman" w:hAnsi="Times New Roman" w:cs="Times New Roman"/>
                <w:sz w:val="20"/>
                <w:szCs w:val="20"/>
                <w:lang w:val="en-US"/>
              </w:rPr>
              <w:t>differential equations.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4.</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both"/>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using of </w:t>
            </w:r>
            <w:r w:rsidRPr="00690B8F">
              <w:rPr>
                <w:rFonts w:ascii="Times New Roman" w:hAnsi="Times New Roman" w:cs="Times New Roman"/>
                <w:sz w:val="20"/>
                <w:szCs w:val="20"/>
                <w:lang w:val="en-US"/>
              </w:rPr>
              <w:t>theorems of addition and multiplication of probabilities for tasks solution.</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5.</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jc w:val="both"/>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To learn how to use the methods of mathematical statistics for solution of medical-biological tasks.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numPr>
                <w:ilvl w:val="0"/>
                <w:numId w:val="3"/>
              </w:numPr>
              <w:spacing w:after="0" w:line="240" w:lineRule="auto"/>
              <w:jc w:val="center"/>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i/>
                <w:iCs/>
                <w:sz w:val="20"/>
                <w:szCs w:val="20"/>
                <w:lang w:val="en-US" w:eastAsia="en-US"/>
              </w:rPr>
            </w:pPr>
            <w:r w:rsidRPr="00690B8F">
              <w:rPr>
                <w:rFonts w:ascii="Times New Roman" w:hAnsi="Times New Roman" w:cs="Times New Roman"/>
                <w:i/>
                <w:iCs/>
                <w:sz w:val="20"/>
                <w:szCs w:val="20"/>
                <w:lang w:val="en-US" w:eastAsia="en-US"/>
              </w:rPr>
              <w:t>Preparation for written test.</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Individual work – preparation of scientific literature review.</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jc w:val="center"/>
              <w:rPr>
                <w:rFonts w:ascii="Times New Roman" w:hAnsi="Times New Roman" w:cs="Times New Roman"/>
                <w:b/>
                <w:bCs/>
                <w:sz w:val="20"/>
                <w:szCs w:val="20"/>
                <w:lang w:val="en-US" w:eastAsia="en-US"/>
              </w:rPr>
            </w:pPr>
            <w:r w:rsidRPr="00690B8F">
              <w:rPr>
                <w:rFonts w:ascii="Times New Roman" w:hAnsi="Times New Roman" w:cs="Times New Roman"/>
                <w:b/>
                <w:bCs/>
                <w:sz w:val="20"/>
                <w:szCs w:val="20"/>
                <w:lang w:val="en-US" w:eastAsia="en-US"/>
              </w:rPr>
              <w:t xml:space="preserve">In total  – 18 </w:t>
            </w:r>
            <w:r w:rsidRPr="00690B8F">
              <w:rPr>
                <w:rFonts w:ascii="Times New Roman" w:hAnsi="Times New Roman" w:cs="Times New Roman"/>
                <w:b/>
                <w:bCs/>
                <w:sz w:val="20"/>
                <w:szCs w:val="20"/>
                <w:lang w:val="en-US"/>
              </w:rPr>
              <w:t>hours for self-study</w:t>
            </w:r>
          </w:p>
        </w:tc>
      </w:tr>
    </w:tbl>
    <w:p w:rsidR="006A3921" w:rsidRPr="00690B8F" w:rsidRDefault="006A3921" w:rsidP="00166349">
      <w:pPr>
        <w:pStyle w:val="7"/>
        <w:spacing w:before="120" w:after="120" w:line="240" w:lineRule="auto"/>
        <w:jc w:val="center"/>
        <w:rPr>
          <w:rFonts w:ascii="Times New Roman" w:hAnsi="Times New Roman" w:cs="Times New Roman"/>
          <w:b/>
          <w:sz w:val="20"/>
          <w:szCs w:val="20"/>
          <w:lang w:val="en-US"/>
        </w:rPr>
      </w:pPr>
      <w:r w:rsidRPr="00690B8F">
        <w:rPr>
          <w:rFonts w:ascii="Times New Roman" w:hAnsi="Times New Roman" w:cs="Times New Roman"/>
          <w:b/>
          <w:sz w:val="20"/>
          <w:szCs w:val="20"/>
          <w:lang w:val="en-US"/>
        </w:rPr>
        <w:t xml:space="preserve">Module 2. </w:t>
      </w:r>
      <w:r w:rsidRPr="00690B8F">
        <w:rPr>
          <w:rFonts w:ascii="Times New Roman" w:hAnsi="Times New Roman" w:cs="Times New Roman"/>
          <w:b/>
          <w:bCs/>
          <w:i w:val="0"/>
          <w:sz w:val="20"/>
          <w:szCs w:val="20"/>
          <w:lang w:val="en-GB"/>
        </w:rPr>
        <w:t>Basics of Biological Physics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613"/>
      </w:tblGrid>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6.</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To learn haw to explain undamped and damped vibrations in biological systems.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7.</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working with </w:t>
            </w:r>
            <w:r w:rsidRPr="00690B8F">
              <w:rPr>
                <w:rFonts w:ascii="Times New Roman" w:hAnsi="Times New Roman" w:cs="Times New Roman"/>
                <w:sz w:val="20"/>
                <w:szCs w:val="20"/>
                <w:lang w:val="en-US"/>
              </w:rPr>
              <w:t>clinical audiometer.</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To estimate and interpret the results of study of </w:t>
            </w:r>
            <w:r w:rsidRPr="00690B8F">
              <w:rPr>
                <w:rFonts w:ascii="Times New Roman" w:hAnsi="Times New Roman" w:cs="Times New Roman"/>
                <w:bCs/>
                <w:sz w:val="20"/>
                <w:szCs w:val="20"/>
                <w:lang w:val="en-US"/>
              </w:rPr>
              <w:t>spectral sensitiveness of the ear on the hearing threshold.</w:t>
            </w:r>
          </w:p>
        </w:tc>
      </w:tr>
      <w:tr w:rsidR="006A3921" w:rsidRPr="00690B8F" w:rsidTr="00980587">
        <w:trPr>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8.</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the interpreting of diagrams of extension and compression and in determination of main parameters of tissues elastic properties.</w:t>
            </w:r>
          </w:p>
        </w:tc>
      </w:tr>
      <w:tr w:rsidR="006A3921" w:rsidRPr="00690B8F" w:rsidTr="00980587">
        <w:trPr>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9.</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determination of coefficient of surface tension.</w:t>
            </w:r>
          </w:p>
        </w:tc>
      </w:tr>
      <w:tr w:rsidR="006A3921" w:rsidRPr="00690B8F" w:rsidTr="00980587">
        <w:trPr>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10.</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determination of viscosity coefficient of liquids.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11.</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To familiarize oneself with rheology properties of blood.</w:t>
            </w:r>
          </w:p>
        </w:tc>
      </w:tr>
      <w:tr w:rsidR="006A3921" w:rsidRPr="00690B8F" w:rsidTr="00980587">
        <w:trPr>
          <w:cantSplit/>
          <w:jc w:val="center"/>
        </w:trPr>
        <w:tc>
          <w:tcPr>
            <w:tcW w:w="675" w:type="dxa"/>
            <w:vMerge w:val="restart"/>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12.</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To become familiar with thermodynamics method of study of medical-biological systems.</w:t>
            </w:r>
          </w:p>
        </w:tc>
      </w:tr>
      <w:tr w:rsidR="006A3921" w:rsidRPr="00690B8F" w:rsidTr="00980587">
        <w:trPr>
          <w:cantSplit/>
          <w:jc w:val="center"/>
        </w:trPr>
        <w:tc>
          <w:tcPr>
            <w:tcW w:w="675" w:type="dxa"/>
            <w:vMerge/>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To become familiar with biophysical principles of reception (visual reception).</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lastRenderedPageBreak/>
              <w:t>13.</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To explain the nature of generation of concentration potential.</w:t>
            </w:r>
          </w:p>
        </w:tc>
      </w:tr>
      <w:tr w:rsidR="006A3921" w:rsidRPr="00690B8F" w:rsidTr="00980587">
        <w:trPr>
          <w:cantSplit/>
          <w:trHeight w:val="477"/>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14.</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making of electric circuit and determination of electromotive force of concentration element by compensative method.</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15.</w:t>
            </w: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eastAsia="en-US"/>
              </w:rPr>
              <w:t xml:space="preserve">To become proficient in </w:t>
            </w:r>
            <w:r w:rsidRPr="00690B8F">
              <w:rPr>
                <w:rFonts w:ascii="Times New Roman" w:hAnsi="Times New Roman" w:cs="Times New Roman"/>
                <w:sz w:val="20"/>
                <w:szCs w:val="20"/>
                <w:lang w:val="en-US"/>
              </w:rPr>
              <w:t>working with the computer program and to study the change of action potential.</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numPr>
                <w:ilvl w:val="0"/>
                <w:numId w:val="4"/>
              </w:numPr>
              <w:spacing w:after="0" w:line="240" w:lineRule="auto"/>
              <w:jc w:val="center"/>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sz w:val="20"/>
                <w:szCs w:val="20"/>
                <w:lang w:val="uk-UA"/>
              </w:rPr>
            </w:pPr>
            <w:r w:rsidRPr="00690B8F">
              <w:rPr>
                <w:rFonts w:ascii="Times New Roman" w:hAnsi="Times New Roman" w:cs="Times New Roman"/>
                <w:i/>
                <w:iCs/>
                <w:sz w:val="20"/>
                <w:szCs w:val="20"/>
                <w:lang w:val="en-US" w:eastAsia="en-US"/>
              </w:rPr>
              <w:t>Preparation for tests (module 2).</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rPr>
                <w:rFonts w:ascii="Times New Roman" w:hAnsi="Times New Roman" w:cs="Times New Roman"/>
                <w:sz w:val="20"/>
                <w:szCs w:val="20"/>
                <w:lang w:val="en-US" w:eastAsia="en-US"/>
              </w:rPr>
            </w:pPr>
            <w:r w:rsidRPr="00690B8F">
              <w:rPr>
                <w:rFonts w:ascii="Times New Roman" w:hAnsi="Times New Roman" w:cs="Times New Roman"/>
                <w:sz w:val="20"/>
                <w:szCs w:val="20"/>
                <w:lang w:val="en-US" w:eastAsia="en-US"/>
              </w:rPr>
              <w:t>Individual work – preparation of review of scientific literature in the abstract form (one of mentioned below items).</w:t>
            </w:r>
          </w:p>
        </w:tc>
      </w:tr>
      <w:tr w:rsidR="006A3921" w:rsidRPr="00690B8F" w:rsidTr="00980587">
        <w:trPr>
          <w:cantSplit/>
          <w:jc w:val="center"/>
        </w:trPr>
        <w:tc>
          <w:tcPr>
            <w:tcW w:w="675"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spacing w:line="240" w:lineRule="auto"/>
              <w:jc w:val="center"/>
              <w:rPr>
                <w:rFonts w:ascii="Times New Roman" w:hAnsi="Times New Roman" w:cs="Times New Roman"/>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6A3921" w:rsidRPr="00690B8F" w:rsidRDefault="006A3921" w:rsidP="00166349">
            <w:pPr>
              <w:pStyle w:val="a9"/>
              <w:tabs>
                <w:tab w:val="clear" w:pos="4153"/>
                <w:tab w:val="clear" w:pos="8306"/>
              </w:tabs>
              <w:jc w:val="center"/>
              <w:rPr>
                <w:rFonts w:ascii="Times New Roman" w:hAnsi="Times New Roman" w:cs="Times New Roman"/>
                <w:sz w:val="20"/>
                <w:szCs w:val="20"/>
                <w:lang w:val="en-US"/>
              </w:rPr>
            </w:pPr>
            <w:r w:rsidRPr="00690B8F">
              <w:rPr>
                <w:rFonts w:ascii="Times New Roman" w:hAnsi="Times New Roman" w:cs="Times New Roman"/>
                <w:b/>
                <w:bCs/>
                <w:sz w:val="20"/>
                <w:szCs w:val="20"/>
                <w:lang w:val="en-US" w:eastAsia="en-US"/>
              </w:rPr>
              <w:t xml:space="preserve">In total  – 15 </w:t>
            </w:r>
            <w:r w:rsidRPr="00690B8F">
              <w:rPr>
                <w:rFonts w:ascii="Times New Roman" w:hAnsi="Times New Roman" w:cs="Times New Roman"/>
                <w:b/>
                <w:bCs/>
                <w:sz w:val="20"/>
                <w:szCs w:val="20"/>
                <w:lang w:val="en-US"/>
              </w:rPr>
              <w:t>hours for self-study</w:t>
            </w:r>
          </w:p>
        </w:tc>
      </w:tr>
    </w:tbl>
    <w:p w:rsidR="006A3921" w:rsidRPr="00690B8F" w:rsidRDefault="006A3921" w:rsidP="00166349">
      <w:pPr>
        <w:spacing w:line="240" w:lineRule="auto"/>
        <w:rPr>
          <w:rFonts w:ascii="Times New Roman" w:hAnsi="Times New Roman" w:cs="Times New Roman"/>
          <w:sz w:val="20"/>
          <w:szCs w:val="20"/>
          <w:lang w:val="en-US"/>
        </w:rPr>
      </w:pP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CALENDAR AND THEMATIC SCHEDULE OF LECTURES</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on medical chemistry for the 1st year students of dentistry faculty</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during the autumn term of 2012 – 2013 academic year</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Groups 3-6</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To p i c s a n d c o n t e n t s o f l e c t u r e s Number</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sz w:val="20"/>
          <w:szCs w:val="20"/>
          <w:lang w:val="en-US"/>
        </w:rPr>
        <w:t xml:space="preserve">Date </w:t>
      </w:r>
      <w:r w:rsidRPr="00690B8F">
        <w:rPr>
          <w:rFonts w:ascii="Times New Roman" w:hAnsi="Times New Roman" w:cs="Times New Roman"/>
          <w:b/>
          <w:bCs/>
          <w:sz w:val="20"/>
          <w:szCs w:val="20"/>
          <w:lang w:val="en-US"/>
        </w:rPr>
        <w:t>of hours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14.09.2012</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Coordination compounds formation in biological liquids. Complexonometry.</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The chemistry of bio-elements. The general knowledge of bio-elements, their</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biochemical role and their compounds using in medicine.</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28.09.2012 Protolytical equilibrium in biologiocal systems. 2</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12.10.2012</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Thermodynamical and kinetical regularities of biochemical processes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passage. Precipitation and dissolution reactions.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26.10.2012 Physics and chemistry of the surfaces phenomena. 2</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09.11.2012 The methods of colloidal solutions preparation. Purification and properties of</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colloids. Physical chemistry of bio-polymers solutions.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rPr>
      </w:pPr>
      <w:r w:rsidRPr="00690B8F">
        <w:rPr>
          <w:rFonts w:ascii="Times New Roman" w:hAnsi="Times New Roman" w:cs="Times New Roman"/>
          <w:sz w:val="20"/>
          <w:szCs w:val="20"/>
        </w:rPr>
        <w:t>2</w:t>
      </w:r>
    </w:p>
    <w:p w:rsidR="006A3921" w:rsidRPr="00690B8F" w:rsidRDefault="006A3921" w:rsidP="00166349">
      <w:pPr>
        <w:spacing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rPr>
        <w:t>Totally: 10</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CALENDAR AND THEMATIC SCHEDULE</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of practice and laboratory studies on medical chemistry for the 1st year students of dentistry faculty</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during the autumn term of 2012 – 2013 academic year</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Groups The topic Number</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lang w:val="en-US"/>
        </w:rPr>
        <w:t>3 4 5, 6 of hours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Date</w:t>
      </w:r>
    </w:p>
    <w:p w:rsidR="006A3921" w:rsidRPr="00690B8F" w:rsidRDefault="006A3921" w:rsidP="00166349">
      <w:pPr>
        <w:autoSpaceDE w:val="0"/>
        <w:autoSpaceDN w:val="0"/>
        <w:adjustRightInd w:val="0"/>
        <w:spacing w:after="0" w:line="240" w:lineRule="auto"/>
        <w:rPr>
          <w:rFonts w:ascii="Times New Roman" w:hAnsi="Times New Roman" w:cs="Times New Roman"/>
          <w:b/>
          <w:bCs/>
          <w:i/>
          <w:iCs/>
          <w:sz w:val="20"/>
          <w:szCs w:val="20"/>
          <w:lang w:val="en-US"/>
        </w:rPr>
      </w:pPr>
      <w:r w:rsidRPr="00690B8F">
        <w:rPr>
          <w:rFonts w:ascii="Times New Roman" w:hAnsi="Times New Roman" w:cs="Times New Roman"/>
          <w:b/>
          <w:bCs/>
          <w:i/>
          <w:iCs/>
          <w:sz w:val="20"/>
          <w:szCs w:val="20"/>
          <w:lang w:val="en-US"/>
        </w:rPr>
        <w:t>Thematic module 1. “Acid-Base Equilibrium and the Processes of Coordination Compounds</w:t>
      </w:r>
    </w:p>
    <w:p w:rsidR="006A3921" w:rsidRPr="00690B8F" w:rsidRDefault="006A3921" w:rsidP="00166349">
      <w:pPr>
        <w:autoSpaceDE w:val="0"/>
        <w:autoSpaceDN w:val="0"/>
        <w:adjustRightInd w:val="0"/>
        <w:spacing w:after="0" w:line="240" w:lineRule="auto"/>
        <w:rPr>
          <w:rFonts w:ascii="Times New Roman" w:hAnsi="Times New Roman" w:cs="Times New Roman"/>
          <w:b/>
          <w:bCs/>
          <w:i/>
          <w:iCs/>
          <w:sz w:val="20"/>
          <w:szCs w:val="20"/>
          <w:lang w:val="en-US"/>
        </w:rPr>
      </w:pPr>
      <w:r w:rsidRPr="00690B8F">
        <w:rPr>
          <w:rFonts w:ascii="Times New Roman" w:hAnsi="Times New Roman" w:cs="Times New Roman"/>
          <w:b/>
          <w:bCs/>
          <w:i/>
          <w:iCs/>
          <w:sz w:val="20"/>
          <w:szCs w:val="20"/>
          <w:lang w:val="en-US"/>
        </w:rPr>
        <w:t>Formation in Biological Liquids”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07.09 05.09 03.09</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The ways of expression concentrations of solutions.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Preparation the solution with known concentration.</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14.09 12.09 10.09 Colligate properties of solutions. Experimental determination</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of the molecular mass of a solute, osmotic concentration of</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solutions with the kriometry method</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21.09 19.09 17.09 The equilibrium and processes with coordination compounds.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Preparation and properties of complex and inner complex</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compounds. Complexonometry</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28.09 26.09 24.09 Bio-elements in medicine and dentistry. Their chemical</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properties and biological role</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05.10 03.10 01.10 Acid-base equilibrium. Calculation and experimental</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determination of the </w:t>
      </w:r>
      <w:r w:rsidRPr="00690B8F">
        <w:rPr>
          <w:rFonts w:ascii="Times New Roman" w:hAnsi="Times New Roman" w:cs="Times New Roman"/>
          <w:sz w:val="20"/>
          <w:szCs w:val="20"/>
        </w:rPr>
        <w:t>рН</w:t>
      </w:r>
      <w:r w:rsidRPr="00690B8F">
        <w:rPr>
          <w:rFonts w:ascii="Times New Roman" w:hAnsi="Times New Roman" w:cs="Times New Roman"/>
          <w:sz w:val="20"/>
          <w:szCs w:val="20"/>
          <w:lang w:val="en-US"/>
        </w:rPr>
        <w:t xml:space="preserve"> of biological liquids. Protolytical</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processes in living organisms.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lastRenderedPageBreak/>
        <w:t>12.10. 10.10 08.10 Properties of buffer solutions and their role in biological</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systems. Preparation of buffer solutions. Determination of the</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buffer capacity.</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19.10 17.10 15.10 The basic principles of the volumetric analysis. Acid-base</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titration. Precipitation and dissolution reactions.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b/>
          <w:bCs/>
          <w:sz w:val="20"/>
          <w:szCs w:val="20"/>
          <w:lang w:val="en-US"/>
        </w:rPr>
      </w:pPr>
      <w:r w:rsidRPr="00690B8F">
        <w:rPr>
          <w:rFonts w:ascii="Times New Roman" w:hAnsi="Times New Roman" w:cs="Times New Roman"/>
          <w:b/>
          <w:bCs/>
          <w:i/>
          <w:iCs/>
          <w:sz w:val="20"/>
          <w:szCs w:val="20"/>
          <w:lang w:val="en-US"/>
        </w:rPr>
        <w:t xml:space="preserve">Thematic module 2. </w:t>
      </w:r>
      <w:r w:rsidRPr="00690B8F">
        <w:rPr>
          <w:rFonts w:ascii="Times New Roman" w:hAnsi="Times New Roman" w:cs="Times New Roman"/>
          <w:b/>
          <w:bCs/>
          <w:sz w:val="20"/>
          <w:szCs w:val="20"/>
          <w:lang w:val="en-US"/>
        </w:rPr>
        <w:t>“Heterogeneous equilibrium in biological liquids”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26.10 24.10 22.10 Thermodynamical and kinetical regularities of biochemical</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processes passage.</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02.11 31.10 29.10 Measuring the electrical driving force of electrochemical</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elements and electrodes potentials.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09.11 07.11 05.11 Adsorptive processes and ions exchange in bio-systems.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Chromatography.</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16.11 14.11 12.11 Preparation, purification and properties of colloidal solutions. 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23.11 21.11 19.11 Electrolytic coagulation of colloids. Physical chemistry of biopolymers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solutions.</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30.11 28.11 26.11 The final control of the acquirement the Module “the basis of</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rPr>
      </w:pPr>
      <w:r w:rsidRPr="00690B8F">
        <w:rPr>
          <w:rFonts w:ascii="Times New Roman" w:hAnsi="Times New Roman" w:cs="Times New Roman"/>
          <w:sz w:val="20"/>
          <w:szCs w:val="20"/>
        </w:rPr>
        <w:t>medical chemistry ”</w:t>
      </w:r>
    </w:p>
    <w:p w:rsidR="006A3921" w:rsidRPr="00690B8F" w:rsidRDefault="006A3921" w:rsidP="00166349">
      <w:pPr>
        <w:autoSpaceDE w:val="0"/>
        <w:autoSpaceDN w:val="0"/>
        <w:adjustRightInd w:val="0"/>
        <w:spacing w:after="0" w:line="240" w:lineRule="auto"/>
        <w:rPr>
          <w:rFonts w:ascii="Times New Roman" w:hAnsi="Times New Roman" w:cs="Times New Roman"/>
          <w:sz w:val="20"/>
          <w:szCs w:val="20"/>
        </w:rPr>
      </w:pPr>
      <w:r w:rsidRPr="00690B8F">
        <w:rPr>
          <w:rFonts w:ascii="Times New Roman" w:hAnsi="Times New Roman" w:cs="Times New Roman"/>
          <w:sz w:val="20"/>
          <w:szCs w:val="20"/>
        </w:rPr>
        <w:t>4</w:t>
      </w:r>
    </w:p>
    <w:p w:rsidR="006A3921" w:rsidRPr="00690B8F" w:rsidRDefault="006A3921" w:rsidP="00166349">
      <w:pPr>
        <w:spacing w:line="240" w:lineRule="auto"/>
        <w:rPr>
          <w:rFonts w:ascii="Times New Roman" w:hAnsi="Times New Roman" w:cs="Times New Roman"/>
          <w:b/>
          <w:bCs/>
          <w:sz w:val="20"/>
          <w:szCs w:val="20"/>
          <w:lang w:val="en-US"/>
        </w:rPr>
      </w:pPr>
      <w:r w:rsidRPr="00690B8F">
        <w:rPr>
          <w:rFonts w:ascii="Times New Roman" w:hAnsi="Times New Roman" w:cs="Times New Roman"/>
          <w:b/>
          <w:bCs/>
          <w:sz w:val="20"/>
          <w:szCs w:val="20"/>
        </w:rPr>
        <w:t>Totally: 40</w:t>
      </w:r>
    </w:p>
    <w:p w:rsidR="00166349" w:rsidRPr="00690B8F" w:rsidRDefault="00166349" w:rsidP="00166349">
      <w:pPr>
        <w:pStyle w:val="ab"/>
        <w:spacing w:line="240" w:lineRule="auto"/>
        <w:jc w:val="center"/>
        <w:rPr>
          <w:rFonts w:ascii="Times New Roman" w:hAnsi="Times New Roman" w:cs="Times New Roman"/>
          <w:b/>
          <w:caps/>
          <w:sz w:val="20"/>
          <w:szCs w:val="20"/>
        </w:rPr>
      </w:pPr>
    </w:p>
    <w:p w:rsidR="00166349" w:rsidRPr="00690B8F" w:rsidRDefault="00166349" w:rsidP="00166349">
      <w:pPr>
        <w:pStyle w:val="ab"/>
        <w:spacing w:line="240" w:lineRule="auto"/>
        <w:jc w:val="center"/>
        <w:rPr>
          <w:rFonts w:ascii="Times New Roman" w:hAnsi="Times New Roman" w:cs="Times New Roman"/>
          <w:b/>
          <w:caps/>
          <w:sz w:val="20"/>
          <w:szCs w:val="20"/>
          <w:lang w:val="en-US"/>
        </w:rPr>
      </w:pPr>
      <w:r w:rsidRPr="00690B8F">
        <w:rPr>
          <w:rFonts w:ascii="Times New Roman" w:hAnsi="Times New Roman" w:cs="Times New Roman"/>
          <w:b/>
          <w:caps/>
          <w:sz w:val="20"/>
          <w:szCs w:val="20"/>
          <w:lang w:val="en-US"/>
        </w:rPr>
        <w:t xml:space="preserve">Calendar and thematic plan </w:t>
      </w:r>
    </w:p>
    <w:p w:rsidR="00166349" w:rsidRPr="00690B8F" w:rsidRDefault="00166349" w:rsidP="00166349">
      <w:pPr>
        <w:pStyle w:val="ab"/>
        <w:spacing w:line="240" w:lineRule="auto"/>
        <w:jc w:val="center"/>
        <w:rPr>
          <w:rFonts w:ascii="Times New Roman" w:hAnsi="Times New Roman" w:cs="Times New Roman"/>
          <w:i/>
          <w:sz w:val="20"/>
          <w:szCs w:val="20"/>
          <w:lang w:val="en-US"/>
        </w:rPr>
      </w:pPr>
      <w:r w:rsidRPr="00690B8F">
        <w:rPr>
          <w:rFonts w:ascii="Times New Roman" w:hAnsi="Times New Roman" w:cs="Times New Roman"/>
          <w:i/>
          <w:sz w:val="20"/>
          <w:szCs w:val="20"/>
          <w:lang w:val="en-US"/>
        </w:rPr>
        <w:t xml:space="preserve">of lectures of </w:t>
      </w:r>
      <w:r w:rsidRPr="00690B8F">
        <w:rPr>
          <w:rFonts w:ascii="Times New Roman" w:hAnsi="Times New Roman" w:cs="Times New Roman"/>
          <w:sz w:val="20"/>
          <w:szCs w:val="20"/>
          <w:lang w:val="en-US"/>
        </w:rPr>
        <w:t>“</w:t>
      </w:r>
      <w:r w:rsidRPr="00690B8F">
        <w:rPr>
          <w:rFonts w:ascii="Times New Roman" w:hAnsi="Times New Roman" w:cs="Times New Roman"/>
          <w:b/>
          <w:sz w:val="20"/>
          <w:szCs w:val="20"/>
          <w:lang w:val="en-US"/>
        </w:rPr>
        <w:t>Bioorganic chemistry</w:t>
      </w:r>
      <w:r w:rsidRPr="00690B8F">
        <w:rPr>
          <w:rFonts w:ascii="Times New Roman" w:hAnsi="Times New Roman" w:cs="Times New Roman"/>
          <w:b/>
          <w:caps/>
          <w:sz w:val="20"/>
          <w:szCs w:val="20"/>
          <w:lang w:val="en-US"/>
        </w:rPr>
        <w:t xml:space="preserve"> ”</w:t>
      </w:r>
      <w:r w:rsidRPr="00690B8F">
        <w:rPr>
          <w:rFonts w:ascii="Times New Roman" w:hAnsi="Times New Roman" w:cs="Times New Roman"/>
          <w:i/>
          <w:sz w:val="20"/>
          <w:szCs w:val="20"/>
          <w:lang w:val="en-US"/>
        </w:rPr>
        <w:t xml:space="preserve"> for the first year</w:t>
      </w:r>
      <w:r w:rsidRPr="00690B8F">
        <w:rPr>
          <w:rFonts w:ascii="Times New Roman" w:hAnsi="Times New Roman" w:cs="Times New Roman"/>
          <w:sz w:val="20"/>
          <w:szCs w:val="20"/>
          <w:lang w:val="en-US"/>
        </w:rPr>
        <w:t xml:space="preserve"> </w:t>
      </w:r>
      <w:r w:rsidRPr="00690B8F">
        <w:rPr>
          <w:rFonts w:ascii="Times New Roman" w:hAnsi="Times New Roman" w:cs="Times New Roman"/>
          <w:i/>
          <w:sz w:val="20"/>
          <w:szCs w:val="20"/>
          <w:lang w:val="en-US"/>
        </w:rPr>
        <w:t xml:space="preserve">students </w:t>
      </w:r>
    </w:p>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i/>
          <w:sz w:val="20"/>
          <w:szCs w:val="20"/>
          <w:lang w:val="en-US"/>
        </w:rPr>
        <w:t>of the Faculty of Dentistry</w:t>
      </w:r>
    </w:p>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(Autumn semester of 2012/2013 educational year)   </w:t>
      </w:r>
    </w:p>
    <w:p w:rsidR="00166349" w:rsidRPr="00690B8F" w:rsidRDefault="00166349" w:rsidP="00166349">
      <w:pPr>
        <w:pStyle w:val="ab"/>
        <w:spacing w:line="240" w:lineRule="auto"/>
        <w:jc w:val="center"/>
        <w:rPr>
          <w:rFonts w:ascii="Times New Roman" w:hAnsi="Times New Roman" w:cs="Times New Roman"/>
          <w:sz w:val="20"/>
          <w:szCs w:val="20"/>
          <w:lang w:val="en-US"/>
        </w:rPr>
      </w:pPr>
    </w:p>
    <w:p w:rsidR="00166349" w:rsidRPr="00690B8F" w:rsidRDefault="00166349" w:rsidP="00166349">
      <w:pPr>
        <w:pStyle w:val="ab"/>
        <w:spacing w:line="240" w:lineRule="auto"/>
        <w:jc w:val="center"/>
        <w:rPr>
          <w:rFonts w:ascii="Times New Roman" w:hAnsi="Times New Roman" w:cs="Times New Roman"/>
          <w:sz w:val="20"/>
          <w:szCs w:val="20"/>
          <w:lang w:val="en-US"/>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gridCol w:w="1289"/>
      </w:tblGrid>
      <w:tr w:rsidR="00166349" w:rsidRPr="00690B8F" w:rsidTr="00980587">
        <w:tc>
          <w:tcPr>
            <w:tcW w:w="648"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rPr>
              <w:t xml:space="preserve">№ </w:t>
            </w:r>
          </w:p>
        </w:tc>
        <w:tc>
          <w:tcPr>
            <w:tcW w:w="59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Theme of lecture</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Hours</w:t>
            </w:r>
          </w:p>
        </w:tc>
        <w:tc>
          <w:tcPr>
            <w:tcW w:w="1289"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Date</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Bioorganic chemistry. Classification of the chemical reactions. Reactivity of the hydrocarbons. Hydroxy derivatives of the hydrocarbons. Thioles. Amines.</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289"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rPr>
              <w:t>0</w:t>
            </w:r>
            <w:r w:rsidRPr="00690B8F">
              <w:rPr>
                <w:rFonts w:ascii="Times New Roman" w:hAnsi="Times New Roman" w:cs="Times New Roman"/>
                <w:sz w:val="20"/>
                <w:szCs w:val="20"/>
                <w:lang w:val="en-US"/>
              </w:rPr>
              <w:t>9</w:t>
            </w:r>
            <w:r w:rsidRPr="00690B8F">
              <w:rPr>
                <w:rFonts w:ascii="Times New Roman" w:hAnsi="Times New Roman" w:cs="Times New Roman"/>
                <w:sz w:val="20"/>
                <w:szCs w:val="20"/>
              </w:rPr>
              <w:t>.0</w:t>
            </w:r>
            <w:r w:rsidRPr="00690B8F">
              <w:rPr>
                <w:rFonts w:ascii="Times New Roman" w:hAnsi="Times New Roman" w:cs="Times New Roman"/>
                <w:sz w:val="20"/>
                <w:szCs w:val="20"/>
                <w:lang w:val="en-US"/>
              </w:rPr>
              <w:t>9</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Carbonyl-containig compounds. Carboxylic acids. Lipids.</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289"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21.09</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3</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fr-FR"/>
              </w:rPr>
            </w:pPr>
            <w:r w:rsidRPr="00690B8F">
              <w:rPr>
                <w:rStyle w:val="hps"/>
                <w:rFonts w:ascii="Times New Roman" w:hAnsi="Times New Roman" w:cs="Times New Roman"/>
                <w:sz w:val="20"/>
                <w:szCs w:val="20"/>
              </w:rPr>
              <w:t>Heterofunctional compounds</w:t>
            </w:r>
            <w:r w:rsidRPr="00690B8F">
              <w:rPr>
                <w:rFonts w:ascii="Times New Roman" w:hAnsi="Times New Roman" w:cs="Times New Roman"/>
                <w:sz w:val="20"/>
                <w:szCs w:val="20"/>
                <w:lang w:val="en-US"/>
              </w:rPr>
              <w:t xml:space="preserve">. </w:t>
            </w:r>
            <w:r w:rsidRPr="00690B8F">
              <w:rPr>
                <w:rStyle w:val="hps"/>
                <w:rFonts w:ascii="Times New Roman" w:hAnsi="Times New Roman" w:cs="Times New Roman"/>
                <w:sz w:val="20"/>
                <w:szCs w:val="20"/>
                <w:lang w:val="fr-FR"/>
              </w:rPr>
              <w:t>Proteinogenous</w:t>
            </w:r>
            <w:r w:rsidRPr="00690B8F">
              <w:rPr>
                <w:rFonts w:ascii="Times New Roman" w:hAnsi="Times New Roman" w:cs="Times New Roman"/>
                <w:sz w:val="20"/>
                <w:szCs w:val="20"/>
                <w:lang w:val="fr-FR"/>
              </w:rPr>
              <w:t xml:space="preserve"> </w:t>
            </w:r>
            <w:r w:rsidRPr="00690B8F">
              <w:rPr>
                <w:rStyle w:val="hps"/>
                <w:rFonts w:ascii="Times New Roman" w:hAnsi="Times New Roman" w:cs="Times New Roman"/>
                <w:sz w:val="20"/>
                <w:szCs w:val="20"/>
                <w:lang w:val="fr-FR"/>
              </w:rPr>
              <w:t>aminoacids.</w:t>
            </w:r>
            <w:r w:rsidRPr="00690B8F">
              <w:rPr>
                <w:rFonts w:ascii="Times New Roman" w:hAnsi="Times New Roman" w:cs="Times New Roman"/>
                <w:sz w:val="20"/>
                <w:szCs w:val="20"/>
                <w:lang w:val="fr-FR"/>
              </w:rPr>
              <w:t xml:space="preserve"> </w:t>
            </w:r>
            <w:r w:rsidRPr="00690B8F">
              <w:rPr>
                <w:rStyle w:val="hps"/>
                <w:rFonts w:ascii="Times New Roman" w:hAnsi="Times New Roman" w:cs="Times New Roman"/>
                <w:sz w:val="20"/>
                <w:szCs w:val="20"/>
                <w:lang w:val="fr-FR"/>
              </w:rPr>
              <w:t>Peptides</w:t>
            </w:r>
            <w:r w:rsidRPr="00690B8F">
              <w:rPr>
                <w:rFonts w:ascii="Times New Roman" w:hAnsi="Times New Roman" w:cs="Times New Roman"/>
                <w:sz w:val="20"/>
                <w:szCs w:val="20"/>
                <w:lang w:val="fr-FR"/>
              </w:rPr>
              <w:t xml:space="preserve">. </w:t>
            </w:r>
            <w:r w:rsidRPr="00690B8F">
              <w:rPr>
                <w:rStyle w:val="hps"/>
                <w:rFonts w:ascii="Times New Roman" w:hAnsi="Times New Roman" w:cs="Times New Roman"/>
                <w:sz w:val="20"/>
                <w:szCs w:val="20"/>
                <w:lang w:val="fr-FR"/>
              </w:rPr>
              <w:t>Proteins</w:t>
            </w:r>
            <w:r w:rsidRPr="00690B8F">
              <w:rPr>
                <w:rFonts w:ascii="Times New Roman" w:hAnsi="Times New Roman" w:cs="Times New Roman"/>
                <w:sz w:val="20"/>
                <w:szCs w:val="20"/>
                <w:lang w:val="fr-FR"/>
              </w:rPr>
              <w:t xml:space="preserve">. </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289"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05.10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4</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fr-FR"/>
              </w:rPr>
            </w:pPr>
            <w:r w:rsidRPr="00690B8F">
              <w:rPr>
                <w:rFonts w:ascii="Times New Roman" w:hAnsi="Times New Roman" w:cs="Times New Roman"/>
                <w:sz w:val="20"/>
                <w:szCs w:val="20"/>
                <w:lang w:val="en-US"/>
              </w:rPr>
              <w:t>Heterocyclic compounds.</w:t>
            </w:r>
            <w:r w:rsidRPr="00690B8F">
              <w:rPr>
                <w:rStyle w:val="hps"/>
                <w:rFonts w:ascii="Times New Roman" w:hAnsi="Times New Roman" w:cs="Times New Roman"/>
                <w:sz w:val="20"/>
                <w:szCs w:val="20"/>
              </w:rPr>
              <w:t xml:space="preserve"> Alkaloids</w:t>
            </w:r>
            <w:r w:rsidRPr="00690B8F">
              <w:rPr>
                <w:rFonts w:ascii="Times New Roman" w:hAnsi="Times New Roman" w:cs="Times New Roman"/>
                <w:sz w:val="20"/>
                <w:szCs w:val="20"/>
              </w:rPr>
              <w:t xml:space="preserve">. </w:t>
            </w:r>
            <w:r w:rsidRPr="00690B8F">
              <w:rPr>
                <w:rStyle w:val="hps"/>
                <w:rFonts w:ascii="Times New Roman" w:hAnsi="Times New Roman" w:cs="Times New Roman"/>
                <w:sz w:val="20"/>
                <w:szCs w:val="20"/>
                <w:lang w:val="fr-FR"/>
              </w:rPr>
              <w:t>Nucleic acids</w:t>
            </w:r>
            <w:r w:rsidRPr="00690B8F">
              <w:rPr>
                <w:rFonts w:ascii="Times New Roman" w:hAnsi="Times New Roman" w:cs="Times New Roman"/>
                <w:sz w:val="20"/>
                <w:szCs w:val="20"/>
                <w:lang w:val="fr-FR"/>
              </w:rPr>
              <w:t>.</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289"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19.10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5</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Carbohydrates </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289"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02.11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p>
        </w:tc>
        <w:tc>
          <w:tcPr>
            <w:tcW w:w="5940" w:type="dxa"/>
          </w:tcPr>
          <w:p w:rsidR="00166349" w:rsidRPr="00690B8F" w:rsidRDefault="00166349" w:rsidP="00166349">
            <w:pPr>
              <w:pStyle w:val="ab"/>
              <w:spacing w:line="240" w:lineRule="auto"/>
              <w:jc w:val="right"/>
              <w:rPr>
                <w:rFonts w:ascii="Times New Roman" w:hAnsi="Times New Roman" w:cs="Times New Roman"/>
                <w:b/>
                <w:sz w:val="20"/>
                <w:szCs w:val="20"/>
                <w:lang w:val="en-US"/>
              </w:rPr>
            </w:pPr>
            <w:r w:rsidRPr="00690B8F">
              <w:rPr>
                <w:rFonts w:ascii="Times New Roman" w:hAnsi="Times New Roman" w:cs="Times New Roman"/>
                <w:b/>
                <w:sz w:val="20"/>
                <w:szCs w:val="20"/>
                <w:lang w:val="en-US"/>
              </w:rPr>
              <w:t>Total hours</w:t>
            </w:r>
          </w:p>
        </w:tc>
        <w:tc>
          <w:tcPr>
            <w:tcW w:w="1440"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r w:rsidRPr="00690B8F">
              <w:rPr>
                <w:rFonts w:ascii="Times New Roman" w:hAnsi="Times New Roman" w:cs="Times New Roman"/>
                <w:b/>
                <w:sz w:val="20"/>
                <w:szCs w:val="20"/>
                <w:lang w:val="en-US"/>
              </w:rPr>
              <w:t>10</w:t>
            </w:r>
          </w:p>
        </w:tc>
        <w:tc>
          <w:tcPr>
            <w:tcW w:w="1289" w:type="dxa"/>
          </w:tcPr>
          <w:p w:rsidR="00166349" w:rsidRPr="00690B8F" w:rsidRDefault="00166349" w:rsidP="00166349">
            <w:pPr>
              <w:pStyle w:val="ab"/>
              <w:spacing w:line="240" w:lineRule="auto"/>
              <w:jc w:val="center"/>
              <w:rPr>
                <w:rFonts w:ascii="Times New Roman" w:hAnsi="Times New Roman" w:cs="Times New Roman"/>
                <w:b/>
                <w:sz w:val="20"/>
                <w:szCs w:val="20"/>
              </w:rPr>
            </w:pPr>
          </w:p>
        </w:tc>
      </w:tr>
    </w:tbl>
    <w:p w:rsidR="00166349" w:rsidRPr="00690B8F" w:rsidRDefault="00166349" w:rsidP="00166349">
      <w:pPr>
        <w:pStyle w:val="ab"/>
        <w:spacing w:line="240" w:lineRule="auto"/>
        <w:jc w:val="center"/>
        <w:rPr>
          <w:rFonts w:ascii="Times New Roman" w:hAnsi="Times New Roman" w:cs="Times New Roman"/>
          <w:b/>
          <w:sz w:val="20"/>
          <w:szCs w:val="20"/>
        </w:rPr>
      </w:pPr>
    </w:p>
    <w:p w:rsidR="00166349" w:rsidRPr="00690B8F" w:rsidRDefault="00166349" w:rsidP="00166349">
      <w:pPr>
        <w:pStyle w:val="ab"/>
        <w:spacing w:line="240" w:lineRule="auto"/>
        <w:jc w:val="center"/>
        <w:rPr>
          <w:rFonts w:ascii="Times New Roman" w:hAnsi="Times New Roman" w:cs="Times New Roman"/>
          <w:b/>
          <w:caps/>
          <w:sz w:val="20"/>
          <w:szCs w:val="20"/>
          <w:lang w:val="en-US"/>
        </w:rPr>
      </w:pPr>
      <w:r w:rsidRPr="00690B8F">
        <w:rPr>
          <w:rFonts w:ascii="Times New Roman" w:hAnsi="Times New Roman" w:cs="Times New Roman"/>
          <w:b/>
          <w:caps/>
          <w:sz w:val="20"/>
          <w:szCs w:val="20"/>
          <w:lang w:val="en-US"/>
        </w:rPr>
        <w:t xml:space="preserve">thematic plan </w:t>
      </w:r>
    </w:p>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i/>
          <w:sz w:val="20"/>
          <w:szCs w:val="20"/>
          <w:lang w:val="en-US"/>
        </w:rPr>
        <w:t xml:space="preserve">of out-classes work of </w:t>
      </w:r>
      <w:r w:rsidRPr="00690B8F">
        <w:rPr>
          <w:rFonts w:ascii="Times New Roman" w:hAnsi="Times New Roman" w:cs="Times New Roman"/>
          <w:sz w:val="20"/>
          <w:szCs w:val="20"/>
          <w:lang w:val="en-US"/>
        </w:rPr>
        <w:t>“</w:t>
      </w:r>
      <w:r w:rsidRPr="00690B8F">
        <w:rPr>
          <w:rFonts w:ascii="Times New Roman" w:hAnsi="Times New Roman" w:cs="Times New Roman"/>
          <w:b/>
          <w:sz w:val="20"/>
          <w:szCs w:val="20"/>
          <w:lang w:val="en-US"/>
        </w:rPr>
        <w:t>Bioorganic chemistry</w:t>
      </w:r>
      <w:r w:rsidRPr="00690B8F">
        <w:rPr>
          <w:rFonts w:ascii="Times New Roman" w:hAnsi="Times New Roman" w:cs="Times New Roman"/>
          <w:b/>
          <w:caps/>
          <w:sz w:val="20"/>
          <w:szCs w:val="20"/>
          <w:lang w:val="en-US"/>
        </w:rPr>
        <w:t xml:space="preserve"> ”</w:t>
      </w:r>
      <w:r w:rsidRPr="00690B8F">
        <w:rPr>
          <w:rFonts w:ascii="Times New Roman" w:hAnsi="Times New Roman" w:cs="Times New Roman"/>
          <w:i/>
          <w:sz w:val="20"/>
          <w:szCs w:val="20"/>
          <w:lang w:val="en-US"/>
        </w:rPr>
        <w:t xml:space="preserve"> for the first year</w:t>
      </w:r>
      <w:r w:rsidRPr="00690B8F">
        <w:rPr>
          <w:rFonts w:ascii="Times New Roman" w:hAnsi="Times New Roman" w:cs="Times New Roman"/>
          <w:sz w:val="20"/>
          <w:szCs w:val="20"/>
          <w:lang w:val="en-US"/>
        </w:rPr>
        <w:t xml:space="preserve"> </w:t>
      </w:r>
      <w:r w:rsidRPr="00690B8F">
        <w:rPr>
          <w:rFonts w:ascii="Times New Roman" w:hAnsi="Times New Roman" w:cs="Times New Roman"/>
          <w:i/>
          <w:sz w:val="20"/>
          <w:szCs w:val="20"/>
          <w:lang w:val="en-US"/>
        </w:rPr>
        <w:t>students of the Faculty of Dentistry</w:t>
      </w:r>
      <w:r w:rsidRPr="00690B8F">
        <w:rPr>
          <w:rFonts w:ascii="Times New Roman" w:hAnsi="Times New Roman" w:cs="Times New Roman"/>
          <w:sz w:val="20"/>
          <w:szCs w:val="20"/>
          <w:lang w:val="en-US"/>
        </w:rPr>
        <w:t xml:space="preserve"> </w:t>
      </w:r>
    </w:p>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(Autumn semester of 2012/2013 educational year) </w:t>
      </w:r>
    </w:p>
    <w:p w:rsidR="00166349" w:rsidRPr="00690B8F" w:rsidRDefault="00166349" w:rsidP="00166349">
      <w:pPr>
        <w:pStyle w:val="ab"/>
        <w:spacing w:line="240" w:lineRule="auto"/>
        <w:jc w:val="center"/>
        <w:rPr>
          <w:rFonts w:ascii="Times New Roman" w:hAnsi="Times New Roman" w:cs="Times New Roman"/>
          <w:sz w:val="20"/>
          <w:szCs w:val="20"/>
          <w:lang w:val="en-US"/>
        </w:rPr>
      </w:pPr>
    </w:p>
    <w:p w:rsidR="00166349" w:rsidRPr="00690B8F" w:rsidRDefault="00166349" w:rsidP="00166349">
      <w:pPr>
        <w:pStyle w:val="ab"/>
        <w:spacing w:line="240" w:lineRule="auto"/>
        <w:jc w:val="center"/>
        <w:rPr>
          <w:rFonts w:ascii="Times New Roman" w:hAnsi="Times New Roman" w:cs="Times New Roman"/>
          <w:sz w:val="20"/>
          <w:szCs w:val="20"/>
          <w:lang w:val="en-US"/>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tblGrid>
      <w:tr w:rsidR="00166349" w:rsidRPr="00690B8F" w:rsidTr="00980587">
        <w:tc>
          <w:tcPr>
            <w:tcW w:w="648"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rPr>
              <w:t xml:space="preserve">№ </w:t>
            </w:r>
          </w:p>
        </w:tc>
        <w:tc>
          <w:tcPr>
            <w:tcW w:w="59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Theme</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Hours</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Preparation for the practical classes:</w:t>
            </w:r>
          </w:p>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lastRenderedPageBreak/>
              <w:t>To draw the formula of the structural and spatial (stereo) isomers of bioorganic compounds, the  structure of biopolymers and their structural components, analyse the reactivity of carbohydrates, lipids, amino acids, which ensure their functional properties and metabolic transformation.</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rPr>
            </w:pPr>
            <w:r w:rsidRPr="00690B8F">
              <w:rPr>
                <w:rFonts w:ascii="Times New Roman" w:hAnsi="Times New Roman" w:cs="Times New Roman"/>
                <w:sz w:val="20"/>
                <w:szCs w:val="20"/>
              </w:rPr>
              <w:lastRenderedPageBreak/>
              <w:t>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lastRenderedPageBreak/>
              <w:t>2</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Be able to interpret the results of laboratory studies of the biological liquids on contents of glucose, ketone bodies, pentoses, amino acids, peptides and proteins.</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rPr>
            </w:pPr>
            <w:r w:rsidRPr="00690B8F">
              <w:rPr>
                <w:rFonts w:ascii="Times New Roman" w:hAnsi="Times New Roman" w:cs="Times New Roman"/>
                <w:sz w:val="20"/>
                <w:szCs w:val="20"/>
              </w:rPr>
              <w:t>5</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3</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Analyse the biochemical functions of vitamins </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rPr>
            </w:pPr>
            <w:r w:rsidRPr="00690B8F">
              <w:rPr>
                <w:rFonts w:ascii="Times New Roman" w:hAnsi="Times New Roman" w:cs="Times New Roman"/>
                <w:sz w:val="20"/>
                <w:szCs w:val="20"/>
              </w:rPr>
              <w:t>4</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4</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fr-FR"/>
              </w:rPr>
            </w:pPr>
            <w:r w:rsidRPr="00690B8F">
              <w:rPr>
                <w:rFonts w:ascii="Times New Roman" w:hAnsi="Times New Roman" w:cs="Times New Roman"/>
                <w:sz w:val="20"/>
                <w:szCs w:val="20"/>
                <w:lang w:val="en-US"/>
              </w:rPr>
              <w:t>Individual task – creation of  schemes: classification of the organic compounds, the structure of proteins, carbohydrates, nucleic acids</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5</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Preparation for the final module</w:t>
            </w:r>
          </w:p>
        </w:tc>
        <w:tc>
          <w:tcPr>
            <w:tcW w:w="1440" w:type="dxa"/>
          </w:tcPr>
          <w:p w:rsidR="00166349" w:rsidRPr="00690B8F" w:rsidRDefault="00166349" w:rsidP="00166349">
            <w:pPr>
              <w:pStyle w:val="ab"/>
              <w:spacing w:line="240" w:lineRule="auto"/>
              <w:jc w:val="center"/>
              <w:rPr>
                <w:rFonts w:ascii="Times New Roman" w:hAnsi="Times New Roman" w:cs="Times New Roman"/>
                <w:sz w:val="20"/>
                <w:szCs w:val="20"/>
              </w:rPr>
            </w:pPr>
            <w:r w:rsidRPr="00690B8F">
              <w:rPr>
                <w:rFonts w:ascii="Times New Roman" w:hAnsi="Times New Roman" w:cs="Times New Roman"/>
                <w:sz w:val="20"/>
                <w:szCs w:val="20"/>
              </w:rPr>
              <w:t>4</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p>
        </w:tc>
        <w:tc>
          <w:tcPr>
            <w:tcW w:w="5940" w:type="dxa"/>
          </w:tcPr>
          <w:p w:rsidR="00166349" w:rsidRPr="00690B8F" w:rsidRDefault="00166349" w:rsidP="00166349">
            <w:pPr>
              <w:pStyle w:val="ab"/>
              <w:spacing w:line="240" w:lineRule="auto"/>
              <w:jc w:val="right"/>
              <w:rPr>
                <w:rFonts w:ascii="Times New Roman" w:hAnsi="Times New Roman" w:cs="Times New Roman"/>
                <w:b/>
                <w:sz w:val="20"/>
                <w:szCs w:val="20"/>
                <w:lang w:val="en-US"/>
              </w:rPr>
            </w:pPr>
            <w:r w:rsidRPr="00690B8F">
              <w:rPr>
                <w:rFonts w:ascii="Times New Roman" w:hAnsi="Times New Roman" w:cs="Times New Roman"/>
                <w:b/>
                <w:sz w:val="20"/>
                <w:szCs w:val="20"/>
                <w:lang w:val="en-US"/>
              </w:rPr>
              <w:t>Total hours</w:t>
            </w:r>
          </w:p>
        </w:tc>
        <w:tc>
          <w:tcPr>
            <w:tcW w:w="1440" w:type="dxa"/>
          </w:tcPr>
          <w:p w:rsidR="00166349" w:rsidRPr="00690B8F" w:rsidRDefault="00166349" w:rsidP="00166349">
            <w:pPr>
              <w:pStyle w:val="ab"/>
              <w:spacing w:line="240" w:lineRule="auto"/>
              <w:jc w:val="center"/>
              <w:rPr>
                <w:rFonts w:ascii="Times New Roman" w:hAnsi="Times New Roman" w:cs="Times New Roman"/>
                <w:b/>
                <w:sz w:val="20"/>
                <w:szCs w:val="20"/>
              </w:rPr>
            </w:pPr>
            <w:r w:rsidRPr="00690B8F">
              <w:rPr>
                <w:rFonts w:ascii="Times New Roman" w:hAnsi="Times New Roman" w:cs="Times New Roman"/>
                <w:b/>
                <w:sz w:val="20"/>
                <w:szCs w:val="20"/>
              </w:rPr>
              <w:t>25</w:t>
            </w:r>
          </w:p>
        </w:tc>
      </w:tr>
    </w:tbl>
    <w:p w:rsidR="00166349" w:rsidRPr="00690B8F" w:rsidRDefault="00166349" w:rsidP="00166349">
      <w:pPr>
        <w:pStyle w:val="ab"/>
        <w:spacing w:line="240" w:lineRule="auto"/>
        <w:jc w:val="center"/>
        <w:rPr>
          <w:rFonts w:ascii="Times New Roman" w:hAnsi="Times New Roman" w:cs="Times New Roman"/>
          <w:b/>
          <w:sz w:val="20"/>
          <w:szCs w:val="20"/>
        </w:rPr>
      </w:pPr>
    </w:p>
    <w:p w:rsidR="00166349" w:rsidRPr="00690B8F" w:rsidRDefault="00166349" w:rsidP="00166349">
      <w:pPr>
        <w:spacing w:line="240" w:lineRule="auto"/>
        <w:jc w:val="both"/>
        <w:rPr>
          <w:rFonts w:ascii="Times New Roman" w:hAnsi="Times New Roman" w:cs="Times New Roman"/>
          <w:sz w:val="20"/>
          <w:szCs w:val="20"/>
          <w:lang w:val="en-US"/>
        </w:rPr>
      </w:pPr>
    </w:p>
    <w:p w:rsidR="00166349" w:rsidRPr="00690B8F" w:rsidRDefault="00166349" w:rsidP="00166349">
      <w:pPr>
        <w:spacing w:line="240" w:lineRule="auto"/>
        <w:jc w:val="both"/>
        <w:rPr>
          <w:rFonts w:ascii="Times New Roman" w:hAnsi="Times New Roman" w:cs="Times New Roman"/>
          <w:sz w:val="20"/>
          <w:szCs w:val="20"/>
          <w:lang w:val="en-US"/>
        </w:rPr>
      </w:pPr>
    </w:p>
    <w:p w:rsidR="00166349" w:rsidRPr="00690B8F" w:rsidRDefault="00166349" w:rsidP="00166349">
      <w:pPr>
        <w:pStyle w:val="ab"/>
        <w:spacing w:line="240" w:lineRule="auto"/>
        <w:jc w:val="center"/>
        <w:rPr>
          <w:rFonts w:ascii="Times New Roman" w:hAnsi="Times New Roman" w:cs="Times New Roman"/>
          <w:b/>
          <w:caps/>
          <w:sz w:val="20"/>
          <w:szCs w:val="20"/>
          <w:lang w:val="en-US"/>
        </w:rPr>
      </w:pPr>
      <w:r w:rsidRPr="00690B8F">
        <w:rPr>
          <w:rFonts w:ascii="Times New Roman" w:hAnsi="Times New Roman" w:cs="Times New Roman"/>
          <w:b/>
          <w:caps/>
          <w:sz w:val="20"/>
          <w:szCs w:val="20"/>
          <w:lang w:val="en-US"/>
        </w:rPr>
        <w:t xml:space="preserve">Calendar and thematic plan </w:t>
      </w:r>
    </w:p>
    <w:p w:rsidR="00166349" w:rsidRPr="00690B8F" w:rsidRDefault="00166349" w:rsidP="00166349">
      <w:pPr>
        <w:pStyle w:val="ab"/>
        <w:spacing w:line="240" w:lineRule="auto"/>
        <w:jc w:val="center"/>
        <w:rPr>
          <w:rFonts w:ascii="Times New Roman" w:hAnsi="Times New Roman" w:cs="Times New Roman"/>
          <w:i/>
          <w:sz w:val="20"/>
          <w:szCs w:val="20"/>
          <w:lang w:val="en-US"/>
        </w:rPr>
      </w:pPr>
      <w:r w:rsidRPr="00690B8F">
        <w:rPr>
          <w:rFonts w:ascii="Times New Roman" w:hAnsi="Times New Roman" w:cs="Times New Roman"/>
          <w:i/>
          <w:sz w:val="20"/>
          <w:szCs w:val="20"/>
          <w:lang w:val="en-US"/>
        </w:rPr>
        <w:t xml:space="preserve">of </w:t>
      </w:r>
      <w:r w:rsidRPr="00690B8F">
        <w:rPr>
          <w:rStyle w:val="hps"/>
          <w:rFonts w:ascii="Times New Roman" w:hAnsi="Times New Roman" w:cs="Times New Roman"/>
          <w:i/>
          <w:iCs/>
          <w:sz w:val="20"/>
          <w:szCs w:val="20"/>
        </w:rPr>
        <w:t>practical</w:t>
      </w:r>
      <w:r w:rsidRPr="00690B8F">
        <w:rPr>
          <w:rFonts w:ascii="Times New Roman" w:hAnsi="Times New Roman" w:cs="Times New Roman"/>
          <w:i/>
          <w:sz w:val="20"/>
          <w:szCs w:val="20"/>
          <w:lang w:val="en-US"/>
        </w:rPr>
        <w:t xml:space="preserve"> work of </w:t>
      </w:r>
      <w:r w:rsidRPr="00690B8F">
        <w:rPr>
          <w:rFonts w:ascii="Times New Roman" w:hAnsi="Times New Roman" w:cs="Times New Roman"/>
          <w:sz w:val="20"/>
          <w:szCs w:val="20"/>
          <w:lang w:val="en-US"/>
        </w:rPr>
        <w:t>“</w:t>
      </w:r>
      <w:r w:rsidRPr="00690B8F">
        <w:rPr>
          <w:rFonts w:ascii="Times New Roman" w:hAnsi="Times New Roman" w:cs="Times New Roman"/>
          <w:b/>
          <w:sz w:val="20"/>
          <w:szCs w:val="20"/>
          <w:lang w:val="en-US"/>
        </w:rPr>
        <w:t>Bioorganic chemistry</w:t>
      </w:r>
      <w:r w:rsidRPr="00690B8F">
        <w:rPr>
          <w:rFonts w:ascii="Times New Roman" w:hAnsi="Times New Roman" w:cs="Times New Roman"/>
          <w:b/>
          <w:caps/>
          <w:sz w:val="20"/>
          <w:szCs w:val="20"/>
          <w:lang w:val="en-US"/>
        </w:rPr>
        <w:t xml:space="preserve"> ”</w:t>
      </w:r>
      <w:r w:rsidRPr="00690B8F">
        <w:rPr>
          <w:rFonts w:ascii="Times New Roman" w:hAnsi="Times New Roman" w:cs="Times New Roman"/>
          <w:i/>
          <w:sz w:val="20"/>
          <w:szCs w:val="20"/>
          <w:lang w:val="en-US"/>
        </w:rPr>
        <w:t xml:space="preserve"> for the first year</w:t>
      </w:r>
      <w:r w:rsidRPr="00690B8F">
        <w:rPr>
          <w:rFonts w:ascii="Times New Roman" w:hAnsi="Times New Roman" w:cs="Times New Roman"/>
          <w:sz w:val="20"/>
          <w:szCs w:val="20"/>
          <w:lang w:val="en-US"/>
        </w:rPr>
        <w:t xml:space="preserve"> </w:t>
      </w:r>
      <w:r w:rsidRPr="00690B8F">
        <w:rPr>
          <w:rFonts w:ascii="Times New Roman" w:hAnsi="Times New Roman" w:cs="Times New Roman"/>
          <w:i/>
          <w:sz w:val="20"/>
          <w:szCs w:val="20"/>
          <w:lang w:val="en-US"/>
        </w:rPr>
        <w:t xml:space="preserve">students </w:t>
      </w:r>
    </w:p>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i/>
          <w:sz w:val="20"/>
          <w:szCs w:val="20"/>
          <w:lang w:val="en-US"/>
        </w:rPr>
        <w:t>of Faculty of Dentistry</w:t>
      </w:r>
    </w:p>
    <w:p w:rsidR="00166349" w:rsidRPr="00690B8F" w:rsidRDefault="00166349" w:rsidP="00166349">
      <w:pPr>
        <w:pStyle w:val="ab"/>
        <w:spacing w:line="240" w:lineRule="auto"/>
        <w:jc w:val="center"/>
        <w:rPr>
          <w:rFonts w:ascii="Times New Roman" w:hAnsi="Times New Roman" w:cs="Times New Roman"/>
          <w:sz w:val="20"/>
          <w:szCs w:val="20"/>
          <w:lang w:val="en-US"/>
        </w:rPr>
      </w:pPr>
    </w:p>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(Autumn semester of 2012/2013 educational year) </w:t>
      </w:r>
    </w:p>
    <w:p w:rsidR="00166349" w:rsidRPr="00690B8F" w:rsidRDefault="00166349" w:rsidP="00166349">
      <w:pPr>
        <w:pStyle w:val="ab"/>
        <w:spacing w:line="240" w:lineRule="auto"/>
        <w:jc w:val="center"/>
        <w:rPr>
          <w:rFonts w:ascii="Times New Roman" w:hAnsi="Times New Roman" w:cs="Times New Roman"/>
          <w:sz w:val="20"/>
          <w:szCs w:val="20"/>
          <w:lang w:val="en-US"/>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175"/>
        <w:gridCol w:w="1554"/>
      </w:tblGrid>
      <w:tr w:rsidR="00166349" w:rsidRPr="00690B8F" w:rsidTr="00980587">
        <w:tc>
          <w:tcPr>
            <w:tcW w:w="648"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rPr>
              <w:t xml:space="preserve">№ </w:t>
            </w:r>
          </w:p>
        </w:tc>
        <w:tc>
          <w:tcPr>
            <w:tcW w:w="5940"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Theme </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Hours</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Date</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Introduction. Classification and nomenclature of bioorganic compounds. </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03.09-06.09</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rPr>
            </w:pPr>
            <w:r w:rsidRPr="00690B8F">
              <w:rPr>
                <w:rFonts w:ascii="Times New Roman" w:hAnsi="Times New Roman" w:cs="Times New Roman"/>
                <w:sz w:val="20"/>
                <w:szCs w:val="20"/>
              </w:rPr>
              <w:t>2</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Reactivity of hydrocarbons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10.09-13.09</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3</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Mono- and poly-alcohols, ethers and thioanalogs.  </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17.09-20.09</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4</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Phenols, amines. Acidic and basic properties of organic compounds.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24.09-27.09</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5</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Aldehydes and ketones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01.10-04.10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6</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fr-FR"/>
              </w:rPr>
            </w:pPr>
            <w:r w:rsidRPr="00690B8F">
              <w:rPr>
                <w:rFonts w:ascii="Times New Roman" w:hAnsi="Times New Roman" w:cs="Times New Roman"/>
                <w:sz w:val="20"/>
                <w:szCs w:val="20"/>
                <w:lang w:val="en-US"/>
              </w:rPr>
              <w:t>Carboxylic acids and their derivatives.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08.10-11.10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7</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Control work “Hydrocarbons and homofunctional derivatives of bioorganic compounds” </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15.10-18.10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8</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Hydroxy- and oxo-acids.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22.10-25.10</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9</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 xml:space="preserve">Amino phenols, amino alcohols, amino acids. Derivatives of the sulfanilic acid. </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29.10-01.11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10</w:t>
            </w:r>
          </w:p>
        </w:tc>
        <w:tc>
          <w:tcPr>
            <w:tcW w:w="5940" w:type="dxa"/>
          </w:tcPr>
          <w:p w:rsidR="00166349" w:rsidRPr="00690B8F" w:rsidRDefault="00166349" w:rsidP="00166349">
            <w:pPr>
              <w:pStyle w:val="ab"/>
              <w:spacing w:line="240" w:lineRule="auto"/>
              <w:rPr>
                <w:rFonts w:ascii="Times New Roman" w:hAnsi="Times New Roman" w:cs="Times New Roman"/>
                <w:sz w:val="20"/>
                <w:szCs w:val="20"/>
                <w:highlight w:val="yellow"/>
                <w:lang w:val="en-US"/>
              </w:rPr>
            </w:pPr>
            <w:r w:rsidRPr="00690B8F">
              <w:rPr>
                <w:rFonts w:ascii="Times New Roman" w:hAnsi="Times New Roman" w:cs="Times New Roman"/>
                <w:sz w:val="20"/>
                <w:szCs w:val="20"/>
                <w:lang w:val="en-US"/>
              </w:rPr>
              <w:t>S</w:t>
            </w:r>
            <w:r w:rsidRPr="00690B8F">
              <w:rPr>
                <w:rFonts w:ascii="Times New Roman" w:hAnsi="Times New Roman" w:cs="Times New Roman"/>
                <w:sz w:val="20"/>
                <w:szCs w:val="20"/>
              </w:rPr>
              <w:t>aponifiable</w:t>
            </w:r>
            <w:r w:rsidRPr="00690B8F">
              <w:rPr>
                <w:rFonts w:ascii="Times New Roman" w:hAnsi="Times New Roman" w:cs="Times New Roman"/>
                <w:sz w:val="20"/>
                <w:szCs w:val="20"/>
                <w:lang w:val="en-US"/>
              </w:rPr>
              <w:t xml:space="preserve"> lipids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05.11-08.11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11</w:t>
            </w:r>
          </w:p>
        </w:tc>
        <w:tc>
          <w:tcPr>
            <w:tcW w:w="5940" w:type="dxa"/>
          </w:tcPr>
          <w:p w:rsidR="00166349" w:rsidRPr="00690B8F" w:rsidRDefault="00166349" w:rsidP="00166349">
            <w:pPr>
              <w:pStyle w:val="ab"/>
              <w:spacing w:line="240" w:lineRule="auto"/>
              <w:rPr>
                <w:rFonts w:ascii="Times New Roman" w:hAnsi="Times New Roman" w:cs="Times New Roman"/>
                <w:sz w:val="20"/>
                <w:szCs w:val="20"/>
                <w:highlight w:val="yellow"/>
              </w:rPr>
            </w:pPr>
            <w:r w:rsidRPr="00690B8F">
              <w:rPr>
                <w:rFonts w:ascii="Times New Roman" w:hAnsi="Times New Roman" w:cs="Times New Roman"/>
                <w:sz w:val="20"/>
                <w:szCs w:val="20"/>
                <w:lang w:val="en-US"/>
              </w:rPr>
              <w:t>Non s</w:t>
            </w:r>
            <w:r w:rsidRPr="00690B8F">
              <w:rPr>
                <w:rFonts w:ascii="Times New Roman" w:hAnsi="Times New Roman" w:cs="Times New Roman"/>
                <w:sz w:val="20"/>
                <w:szCs w:val="20"/>
              </w:rPr>
              <w:t>aponifiable</w:t>
            </w:r>
            <w:r w:rsidRPr="00690B8F">
              <w:rPr>
                <w:rFonts w:ascii="Times New Roman" w:hAnsi="Times New Roman" w:cs="Times New Roman"/>
                <w:sz w:val="20"/>
                <w:szCs w:val="20"/>
                <w:lang w:val="en-US"/>
              </w:rPr>
              <w:t xml:space="preserve"> lipids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12.11-15.11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12</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Style w:val="hps"/>
                <w:rFonts w:ascii="Times New Roman" w:hAnsi="Times New Roman" w:cs="Times New Roman"/>
                <w:sz w:val="20"/>
                <w:szCs w:val="20"/>
              </w:rPr>
              <w:t>Biologically active 5-membered heterocyclic</w:t>
            </w:r>
            <w:r w:rsidRPr="00690B8F">
              <w:rPr>
                <w:rFonts w:ascii="Times New Roman" w:hAnsi="Times New Roman" w:cs="Times New Roman"/>
                <w:sz w:val="20"/>
                <w:szCs w:val="20"/>
              </w:rPr>
              <w:t xml:space="preserve"> </w:t>
            </w:r>
            <w:r w:rsidRPr="00690B8F">
              <w:rPr>
                <w:rStyle w:val="hps"/>
                <w:rFonts w:ascii="Times New Roman" w:hAnsi="Times New Roman" w:cs="Times New Roman"/>
                <w:sz w:val="20"/>
                <w:szCs w:val="20"/>
              </w:rPr>
              <w:t>compounds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19.11-22.11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13</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Style w:val="hps"/>
                <w:rFonts w:ascii="Times New Roman" w:hAnsi="Times New Roman" w:cs="Times New Roman"/>
                <w:sz w:val="20"/>
                <w:szCs w:val="20"/>
              </w:rPr>
              <w:t>Biologically active 6-membered heterocyclic</w:t>
            </w:r>
            <w:r w:rsidRPr="00690B8F">
              <w:rPr>
                <w:rFonts w:ascii="Times New Roman" w:hAnsi="Times New Roman" w:cs="Times New Roman"/>
                <w:sz w:val="20"/>
                <w:szCs w:val="20"/>
              </w:rPr>
              <w:t xml:space="preserve"> </w:t>
            </w:r>
            <w:r w:rsidRPr="00690B8F">
              <w:rPr>
                <w:rStyle w:val="hps"/>
                <w:rFonts w:ascii="Times New Roman" w:hAnsi="Times New Roman" w:cs="Times New Roman"/>
                <w:sz w:val="20"/>
                <w:szCs w:val="20"/>
              </w:rPr>
              <w:t>compounds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26.11-29.11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14</w:t>
            </w:r>
          </w:p>
        </w:tc>
        <w:tc>
          <w:tcPr>
            <w:tcW w:w="5940" w:type="dxa"/>
          </w:tcPr>
          <w:p w:rsidR="00166349" w:rsidRPr="00690B8F" w:rsidRDefault="00166349" w:rsidP="00166349">
            <w:pPr>
              <w:pStyle w:val="ab"/>
              <w:spacing w:line="240" w:lineRule="auto"/>
              <w:rPr>
                <w:rFonts w:ascii="Times New Roman" w:hAnsi="Times New Roman" w:cs="Times New Roman"/>
                <w:sz w:val="20"/>
                <w:szCs w:val="20"/>
              </w:rPr>
            </w:pPr>
            <w:r w:rsidRPr="00690B8F">
              <w:rPr>
                <w:rStyle w:val="hps"/>
                <w:rFonts w:ascii="Times New Roman" w:hAnsi="Times New Roman" w:cs="Times New Roman"/>
                <w:sz w:val="20"/>
                <w:szCs w:val="20"/>
              </w:rPr>
              <w:t>Biologically active fused heterocyclic</w:t>
            </w:r>
            <w:r w:rsidRPr="00690B8F">
              <w:rPr>
                <w:rFonts w:ascii="Times New Roman" w:hAnsi="Times New Roman" w:cs="Times New Roman"/>
                <w:sz w:val="20"/>
                <w:szCs w:val="20"/>
              </w:rPr>
              <w:t xml:space="preserve"> </w:t>
            </w:r>
            <w:r w:rsidRPr="00690B8F">
              <w:rPr>
                <w:rStyle w:val="hps"/>
                <w:rFonts w:ascii="Times New Roman" w:hAnsi="Times New Roman" w:cs="Times New Roman"/>
                <w:sz w:val="20"/>
                <w:szCs w:val="20"/>
              </w:rPr>
              <w:t>compounds.</w:t>
            </w:r>
            <w:r w:rsidRPr="00690B8F">
              <w:rPr>
                <w:rFonts w:ascii="Times New Roman" w:hAnsi="Times New Roman" w:cs="Times New Roman"/>
                <w:sz w:val="20"/>
                <w:szCs w:val="20"/>
              </w:rPr>
              <w:t xml:space="preserve"> </w:t>
            </w:r>
            <w:r w:rsidRPr="00690B8F">
              <w:rPr>
                <w:rStyle w:val="hps"/>
                <w:rFonts w:ascii="Times New Roman" w:hAnsi="Times New Roman" w:cs="Times New Roman"/>
                <w:sz w:val="20"/>
                <w:szCs w:val="20"/>
              </w:rPr>
              <w:t>Alkaloids</w:t>
            </w:r>
            <w:r w:rsidRPr="00690B8F">
              <w:rPr>
                <w:rFonts w:ascii="Times New Roman" w:hAnsi="Times New Roman" w:cs="Times New Roman"/>
                <w:sz w:val="20"/>
                <w:szCs w:val="20"/>
              </w:rPr>
              <w:t>.</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03.12-06.12</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15</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lang w:val="en-US"/>
              </w:rPr>
              <w:t>Control work “</w:t>
            </w:r>
            <w:r w:rsidRPr="00690B8F">
              <w:rPr>
                <w:rStyle w:val="hps"/>
                <w:rFonts w:ascii="Times New Roman" w:hAnsi="Times New Roman" w:cs="Times New Roman"/>
                <w:sz w:val="20"/>
                <w:szCs w:val="20"/>
              </w:rPr>
              <w:t>Biologically active</w:t>
            </w:r>
            <w:r w:rsidRPr="00690B8F">
              <w:rPr>
                <w:rStyle w:val="hps"/>
                <w:rFonts w:ascii="Times New Roman" w:hAnsi="Times New Roman" w:cs="Times New Roman"/>
                <w:b/>
                <w:sz w:val="20"/>
                <w:szCs w:val="20"/>
              </w:rPr>
              <w:t xml:space="preserve"> </w:t>
            </w:r>
            <w:r w:rsidRPr="00690B8F">
              <w:rPr>
                <w:rStyle w:val="hps"/>
                <w:rFonts w:ascii="Times New Roman" w:hAnsi="Times New Roman" w:cs="Times New Roman"/>
                <w:sz w:val="20"/>
                <w:szCs w:val="20"/>
              </w:rPr>
              <w:t xml:space="preserve">heterofunctional and </w:t>
            </w:r>
            <w:r w:rsidRPr="00690B8F">
              <w:rPr>
                <w:rFonts w:ascii="Times New Roman" w:hAnsi="Times New Roman" w:cs="Times New Roman"/>
                <w:sz w:val="20"/>
                <w:szCs w:val="20"/>
                <w:lang w:val="en-US"/>
              </w:rPr>
              <w:t>heterocyclic compounds. Lipids”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10.12-13.12</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16</w:t>
            </w:r>
          </w:p>
        </w:tc>
        <w:tc>
          <w:tcPr>
            <w:tcW w:w="5940" w:type="dxa"/>
          </w:tcPr>
          <w:p w:rsidR="00166349" w:rsidRPr="00690B8F" w:rsidRDefault="00166349" w:rsidP="00166349">
            <w:pPr>
              <w:pStyle w:val="ab"/>
              <w:spacing w:line="240" w:lineRule="auto"/>
              <w:rPr>
                <w:rFonts w:ascii="Times New Roman" w:hAnsi="Times New Roman" w:cs="Times New Roman"/>
                <w:sz w:val="20"/>
                <w:szCs w:val="20"/>
              </w:rPr>
            </w:pPr>
            <w:r w:rsidRPr="00690B8F">
              <w:rPr>
                <w:rStyle w:val="hpsatn"/>
                <w:rFonts w:ascii="Times New Roman" w:hAnsi="Times New Roman" w:cs="Times New Roman"/>
                <w:sz w:val="20"/>
                <w:szCs w:val="20"/>
              </w:rPr>
              <w:t>Mono</w:t>
            </w:r>
            <w:r w:rsidRPr="00690B8F">
              <w:rPr>
                <w:rStyle w:val="hps"/>
                <w:rFonts w:ascii="Times New Roman" w:hAnsi="Times New Roman" w:cs="Times New Roman"/>
                <w:sz w:val="20"/>
                <w:szCs w:val="20"/>
              </w:rPr>
              <w:t>saccharides</w:t>
            </w:r>
            <w:r w:rsidRPr="00690B8F">
              <w:rPr>
                <w:rFonts w:ascii="Times New Roman" w:hAnsi="Times New Roman" w:cs="Times New Roman"/>
                <w:sz w:val="20"/>
                <w:szCs w:val="20"/>
              </w:rPr>
              <w:t>.</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17.12-20.12</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17</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en-US"/>
              </w:rPr>
            </w:pPr>
            <w:r w:rsidRPr="00690B8F">
              <w:rPr>
                <w:rFonts w:ascii="Times New Roman" w:hAnsi="Times New Roman" w:cs="Times New Roman"/>
                <w:sz w:val="20"/>
                <w:szCs w:val="20"/>
              </w:rPr>
              <w:t>Di</w:t>
            </w:r>
            <w:r w:rsidRPr="00690B8F">
              <w:rPr>
                <w:rStyle w:val="atn"/>
                <w:rFonts w:ascii="Times New Roman" w:hAnsi="Times New Roman" w:cs="Times New Roman"/>
                <w:sz w:val="20"/>
                <w:szCs w:val="20"/>
              </w:rPr>
              <w:t xml:space="preserve">- </w:t>
            </w:r>
            <w:r w:rsidRPr="00690B8F">
              <w:rPr>
                <w:rFonts w:ascii="Times New Roman" w:hAnsi="Times New Roman" w:cs="Times New Roman"/>
                <w:sz w:val="20"/>
                <w:szCs w:val="20"/>
              </w:rPr>
              <w:t xml:space="preserve">and </w:t>
            </w:r>
            <w:r w:rsidRPr="00690B8F">
              <w:rPr>
                <w:rStyle w:val="hps"/>
                <w:rFonts w:ascii="Times New Roman" w:hAnsi="Times New Roman" w:cs="Times New Roman"/>
                <w:sz w:val="20"/>
                <w:szCs w:val="20"/>
              </w:rPr>
              <w:t>polysaccharides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24.12-27.12</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lastRenderedPageBreak/>
              <w:t>18</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fr-FR"/>
              </w:rPr>
            </w:pPr>
            <w:r w:rsidRPr="00690B8F">
              <w:rPr>
                <w:rStyle w:val="hps"/>
                <w:rFonts w:ascii="Times New Roman" w:hAnsi="Times New Roman" w:cs="Times New Roman"/>
                <w:sz w:val="20"/>
                <w:szCs w:val="20"/>
                <w:lang w:val="fr-FR"/>
              </w:rPr>
              <w:t>Proteinogenous</w:t>
            </w:r>
            <w:r w:rsidRPr="00690B8F">
              <w:rPr>
                <w:rFonts w:ascii="Times New Roman" w:hAnsi="Times New Roman" w:cs="Times New Roman"/>
                <w:sz w:val="20"/>
                <w:szCs w:val="20"/>
                <w:lang w:val="fr-FR"/>
              </w:rPr>
              <w:t xml:space="preserve"> </w:t>
            </w:r>
            <w:r w:rsidRPr="00690B8F">
              <w:rPr>
                <w:rStyle w:val="hps"/>
                <w:rFonts w:ascii="Times New Roman" w:hAnsi="Times New Roman" w:cs="Times New Roman"/>
                <w:sz w:val="20"/>
                <w:szCs w:val="20"/>
                <w:lang w:val="fr-FR"/>
              </w:rPr>
              <w:t>aminoacids.</w:t>
            </w:r>
            <w:r w:rsidRPr="00690B8F">
              <w:rPr>
                <w:rFonts w:ascii="Times New Roman" w:hAnsi="Times New Roman" w:cs="Times New Roman"/>
                <w:sz w:val="20"/>
                <w:szCs w:val="20"/>
                <w:lang w:val="fr-FR"/>
              </w:rPr>
              <w:t xml:space="preserve"> </w:t>
            </w:r>
            <w:r w:rsidRPr="00690B8F">
              <w:rPr>
                <w:rStyle w:val="hps"/>
                <w:rFonts w:ascii="Times New Roman" w:hAnsi="Times New Roman" w:cs="Times New Roman"/>
                <w:sz w:val="20"/>
                <w:szCs w:val="20"/>
                <w:lang w:val="fr-FR"/>
              </w:rPr>
              <w:t>Peptides</w:t>
            </w:r>
            <w:r w:rsidRPr="00690B8F">
              <w:rPr>
                <w:rFonts w:ascii="Times New Roman" w:hAnsi="Times New Roman" w:cs="Times New Roman"/>
                <w:sz w:val="20"/>
                <w:szCs w:val="20"/>
                <w:lang w:val="fr-FR"/>
              </w:rPr>
              <w:t xml:space="preserve">. </w:t>
            </w:r>
            <w:r w:rsidRPr="00690B8F">
              <w:rPr>
                <w:rStyle w:val="hps"/>
                <w:rFonts w:ascii="Times New Roman" w:hAnsi="Times New Roman" w:cs="Times New Roman"/>
                <w:sz w:val="20"/>
                <w:szCs w:val="20"/>
                <w:lang w:val="fr-FR"/>
              </w:rPr>
              <w:t>Proteins</w:t>
            </w:r>
            <w:r w:rsidRPr="00690B8F">
              <w:rPr>
                <w:rFonts w:ascii="Times New Roman" w:hAnsi="Times New Roman" w:cs="Times New Roman"/>
                <w:sz w:val="20"/>
                <w:szCs w:val="20"/>
                <w:lang w:val="fr-FR"/>
              </w:rPr>
              <w:t xml:space="preserve">. </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10.01-11.01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19</w:t>
            </w:r>
          </w:p>
        </w:tc>
        <w:tc>
          <w:tcPr>
            <w:tcW w:w="5940" w:type="dxa"/>
          </w:tcPr>
          <w:p w:rsidR="00166349" w:rsidRPr="00690B8F" w:rsidRDefault="00166349" w:rsidP="00166349">
            <w:pPr>
              <w:pStyle w:val="ab"/>
              <w:spacing w:line="240" w:lineRule="auto"/>
              <w:rPr>
                <w:rFonts w:ascii="Times New Roman" w:hAnsi="Times New Roman" w:cs="Times New Roman"/>
                <w:sz w:val="20"/>
                <w:szCs w:val="20"/>
                <w:lang w:val="fr-FR"/>
              </w:rPr>
            </w:pPr>
            <w:r w:rsidRPr="00690B8F">
              <w:rPr>
                <w:rStyle w:val="hps"/>
                <w:rFonts w:ascii="Times New Roman" w:hAnsi="Times New Roman" w:cs="Times New Roman"/>
                <w:sz w:val="20"/>
                <w:szCs w:val="20"/>
                <w:lang w:val="fr-FR"/>
              </w:rPr>
              <w:t>Nucleic acids</w:t>
            </w:r>
            <w:r w:rsidRPr="00690B8F">
              <w:rPr>
                <w:rFonts w:ascii="Times New Roman" w:hAnsi="Times New Roman" w:cs="Times New Roman"/>
                <w:sz w:val="20"/>
                <w:szCs w:val="20"/>
                <w:lang w:val="fr-FR"/>
              </w:rPr>
              <w:t>. Nucleotidic enzymes</w:t>
            </w:r>
          </w:p>
        </w:tc>
        <w:tc>
          <w:tcPr>
            <w:tcW w:w="1175"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sz w:val="20"/>
                <w:szCs w:val="20"/>
                <w:lang w:val="en-US"/>
              </w:rPr>
            </w:pPr>
            <w:r w:rsidRPr="00690B8F">
              <w:rPr>
                <w:rFonts w:ascii="Times New Roman" w:hAnsi="Times New Roman" w:cs="Times New Roman"/>
                <w:sz w:val="20"/>
                <w:szCs w:val="20"/>
                <w:lang w:val="en-US"/>
              </w:rPr>
              <w:t>14.01-17.01</w:t>
            </w: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p>
        </w:tc>
        <w:tc>
          <w:tcPr>
            <w:tcW w:w="5940" w:type="dxa"/>
          </w:tcPr>
          <w:p w:rsidR="00166349" w:rsidRPr="00690B8F" w:rsidRDefault="00166349" w:rsidP="00166349">
            <w:pPr>
              <w:pStyle w:val="ab"/>
              <w:spacing w:line="240" w:lineRule="auto"/>
              <w:jc w:val="right"/>
              <w:rPr>
                <w:rFonts w:ascii="Times New Roman" w:hAnsi="Times New Roman" w:cs="Times New Roman"/>
                <w:b/>
                <w:sz w:val="20"/>
                <w:szCs w:val="20"/>
                <w:lang w:val="en-US"/>
              </w:rPr>
            </w:pPr>
            <w:r w:rsidRPr="00690B8F">
              <w:rPr>
                <w:rFonts w:ascii="Times New Roman" w:hAnsi="Times New Roman" w:cs="Times New Roman"/>
                <w:b/>
                <w:sz w:val="20"/>
                <w:szCs w:val="20"/>
                <w:lang w:val="en-US"/>
              </w:rPr>
              <w:t>Total hours</w:t>
            </w:r>
          </w:p>
        </w:tc>
        <w:tc>
          <w:tcPr>
            <w:tcW w:w="1175"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r w:rsidRPr="00690B8F">
              <w:rPr>
                <w:rFonts w:ascii="Times New Roman" w:hAnsi="Times New Roman" w:cs="Times New Roman"/>
                <w:b/>
                <w:sz w:val="20"/>
                <w:szCs w:val="20"/>
                <w:lang w:val="en-US"/>
              </w:rPr>
              <w:t>38</w:t>
            </w:r>
          </w:p>
        </w:tc>
        <w:tc>
          <w:tcPr>
            <w:tcW w:w="1554"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p>
        </w:tc>
      </w:tr>
      <w:tr w:rsidR="00166349" w:rsidRPr="00690B8F" w:rsidTr="00980587">
        <w:tc>
          <w:tcPr>
            <w:tcW w:w="648"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p>
        </w:tc>
        <w:tc>
          <w:tcPr>
            <w:tcW w:w="5940" w:type="dxa"/>
          </w:tcPr>
          <w:p w:rsidR="00166349" w:rsidRPr="00690B8F" w:rsidRDefault="00166349" w:rsidP="00166349">
            <w:pPr>
              <w:pStyle w:val="ab"/>
              <w:spacing w:line="240" w:lineRule="auto"/>
              <w:rPr>
                <w:rFonts w:ascii="Times New Roman" w:hAnsi="Times New Roman" w:cs="Times New Roman"/>
                <w:b/>
                <w:sz w:val="20"/>
                <w:szCs w:val="20"/>
                <w:lang w:val="en-US"/>
              </w:rPr>
            </w:pPr>
            <w:r w:rsidRPr="00690B8F">
              <w:rPr>
                <w:rStyle w:val="hps"/>
                <w:rFonts w:ascii="Times New Roman" w:hAnsi="Times New Roman" w:cs="Times New Roman"/>
                <w:b/>
                <w:sz w:val="20"/>
                <w:szCs w:val="20"/>
              </w:rPr>
              <w:t>Final</w:t>
            </w:r>
            <w:r w:rsidRPr="00690B8F">
              <w:rPr>
                <w:rStyle w:val="shorttext"/>
                <w:rFonts w:ascii="Times New Roman" w:hAnsi="Times New Roman" w:cs="Times New Roman"/>
                <w:b/>
                <w:sz w:val="20"/>
                <w:szCs w:val="20"/>
              </w:rPr>
              <w:t xml:space="preserve"> </w:t>
            </w:r>
            <w:r w:rsidRPr="00690B8F">
              <w:rPr>
                <w:rStyle w:val="hps"/>
                <w:rFonts w:ascii="Times New Roman" w:hAnsi="Times New Roman" w:cs="Times New Roman"/>
                <w:b/>
                <w:sz w:val="20"/>
                <w:szCs w:val="20"/>
              </w:rPr>
              <w:t>module control</w:t>
            </w:r>
          </w:p>
        </w:tc>
        <w:tc>
          <w:tcPr>
            <w:tcW w:w="1175" w:type="dxa"/>
          </w:tcPr>
          <w:p w:rsidR="00166349" w:rsidRPr="00690B8F" w:rsidRDefault="00166349" w:rsidP="00166349">
            <w:pPr>
              <w:pStyle w:val="ab"/>
              <w:spacing w:line="240" w:lineRule="auto"/>
              <w:jc w:val="center"/>
              <w:rPr>
                <w:rFonts w:ascii="Times New Roman" w:hAnsi="Times New Roman" w:cs="Times New Roman"/>
                <w:b/>
                <w:sz w:val="20"/>
                <w:szCs w:val="20"/>
                <w:lang w:val="en-US"/>
              </w:rPr>
            </w:pPr>
            <w:r w:rsidRPr="00690B8F">
              <w:rPr>
                <w:rFonts w:ascii="Times New Roman" w:hAnsi="Times New Roman" w:cs="Times New Roman"/>
                <w:b/>
                <w:sz w:val="20"/>
                <w:szCs w:val="20"/>
                <w:lang w:val="en-US"/>
              </w:rPr>
              <w:t>2</w:t>
            </w:r>
          </w:p>
        </w:tc>
        <w:tc>
          <w:tcPr>
            <w:tcW w:w="1554" w:type="dxa"/>
          </w:tcPr>
          <w:p w:rsidR="00166349" w:rsidRPr="00690B8F" w:rsidRDefault="00166349" w:rsidP="00166349">
            <w:pPr>
              <w:pStyle w:val="ab"/>
              <w:spacing w:line="240" w:lineRule="auto"/>
              <w:jc w:val="center"/>
              <w:rPr>
                <w:rFonts w:ascii="Times New Roman" w:hAnsi="Times New Roman" w:cs="Times New Roman"/>
                <w:b/>
                <w:sz w:val="20"/>
                <w:szCs w:val="20"/>
              </w:rPr>
            </w:pPr>
            <w:r w:rsidRPr="00690B8F">
              <w:rPr>
                <w:rFonts w:ascii="Times New Roman" w:hAnsi="Times New Roman" w:cs="Times New Roman"/>
                <w:b/>
                <w:sz w:val="20"/>
                <w:szCs w:val="20"/>
                <w:lang w:val="en-US"/>
              </w:rPr>
              <w:t>21.01-24.01</w:t>
            </w:r>
          </w:p>
        </w:tc>
      </w:tr>
    </w:tbl>
    <w:p w:rsidR="00166349" w:rsidRPr="00690B8F" w:rsidRDefault="00166349" w:rsidP="00166349">
      <w:pPr>
        <w:pStyle w:val="ab"/>
        <w:spacing w:line="240" w:lineRule="auto"/>
        <w:jc w:val="center"/>
        <w:rPr>
          <w:rFonts w:ascii="Times New Roman" w:hAnsi="Times New Roman" w:cs="Times New Roman"/>
          <w:b/>
          <w:sz w:val="20"/>
          <w:szCs w:val="20"/>
        </w:rPr>
      </w:pPr>
    </w:p>
    <w:p w:rsidR="00166349" w:rsidRPr="00690B8F" w:rsidRDefault="00166349" w:rsidP="00166349">
      <w:pPr>
        <w:pStyle w:val="1"/>
        <w:spacing w:line="240" w:lineRule="auto"/>
        <w:rPr>
          <w:rFonts w:ascii="Times New Roman" w:eastAsia="Times New Roman" w:hAnsi="Times New Roman" w:cs="Times New Roman"/>
          <w:color w:val="365F91"/>
          <w:sz w:val="20"/>
          <w:szCs w:val="20"/>
          <w:lang w:val="en-US"/>
        </w:rPr>
      </w:pPr>
      <w:r w:rsidRPr="00690B8F">
        <w:rPr>
          <w:rFonts w:ascii="Times New Roman" w:eastAsia="Times New Roman" w:hAnsi="Times New Roman" w:cs="Times New Roman"/>
          <w:color w:val="365F91"/>
          <w:sz w:val="20"/>
          <w:szCs w:val="20"/>
          <w:lang w:val="en-US"/>
        </w:rPr>
        <w:t>Plan of the practices on human anatomy for the students of dentistry</w:t>
      </w:r>
    </w:p>
    <w:p w:rsidR="00166349" w:rsidRPr="00690B8F" w:rsidRDefault="00166349" w:rsidP="00166349">
      <w:pPr>
        <w:pStyle w:val="1"/>
        <w:spacing w:line="240" w:lineRule="auto"/>
        <w:jc w:val="center"/>
        <w:rPr>
          <w:rFonts w:ascii="Times New Roman" w:eastAsia="Times New Roman" w:hAnsi="Times New Roman" w:cs="Times New Roman"/>
          <w:color w:val="365F91"/>
          <w:sz w:val="20"/>
          <w:szCs w:val="20"/>
          <w:lang w:val="en-US"/>
        </w:rPr>
      </w:pPr>
      <w:r w:rsidRPr="00690B8F">
        <w:rPr>
          <w:rFonts w:ascii="Times New Roman" w:eastAsia="Times New Roman" w:hAnsi="Times New Roman" w:cs="Times New Roman"/>
          <w:color w:val="365F91"/>
          <w:sz w:val="20"/>
          <w:szCs w:val="20"/>
          <w:lang w:val="en-US"/>
        </w:rPr>
        <w:t>faculty in 1st semester of 2012/2013 studying year</w:t>
      </w:r>
    </w:p>
    <w:p w:rsidR="00166349" w:rsidRPr="00690B8F" w:rsidRDefault="00166349" w:rsidP="00166349">
      <w:pPr>
        <w:spacing w:line="240" w:lineRule="auto"/>
        <w:ind w:left="-1100"/>
        <w:jc w:val="center"/>
        <w:rPr>
          <w:rFonts w:ascii="Times New Roman" w:eastAsia="Times New Roman" w:hAnsi="Times New Roman" w:cs="Times New Roman"/>
          <w:b/>
          <w:sz w:val="20"/>
          <w:szCs w:val="20"/>
          <w:lang w:val="en-US"/>
        </w:rPr>
      </w:pPr>
      <w:r w:rsidRPr="00690B8F">
        <w:rPr>
          <w:rFonts w:ascii="Times New Roman" w:eastAsia="Times New Roman" w:hAnsi="Times New Roman" w:cs="Times New Roman"/>
          <w:b/>
          <w:sz w:val="20"/>
          <w:szCs w:val="20"/>
          <w:lang w:val="en-GB"/>
        </w:rPr>
        <w:t xml:space="preserve">  </w:t>
      </w:r>
    </w:p>
    <w:p w:rsidR="00166349" w:rsidRPr="00690B8F" w:rsidRDefault="00166349" w:rsidP="00166349">
      <w:pPr>
        <w:spacing w:line="240" w:lineRule="auto"/>
        <w:ind w:left="-1100"/>
        <w:jc w:val="center"/>
        <w:rPr>
          <w:rFonts w:ascii="Times New Roman" w:eastAsia="Times New Roman" w:hAnsi="Times New Roman" w:cs="Times New Roman"/>
          <w:b/>
          <w:sz w:val="20"/>
          <w:szCs w:val="20"/>
          <w:lang w:val="uk-UA"/>
        </w:rPr>
      </w:pPr>
    </w:p>
    <w:tbl>
      <w:tblPr>
        <w:tblStyle w:val="a3"/>
        <w:tblW w:w="21532" w:type="dxa"/>
        <w:tblInd w:w="-1800" w:type="dxa"/>
        <w:tblLayout w:type="fixed"/>
        <w:tblLook w:val="01E0"/>
      </w:tblPr>
      <w:tblGrid>
        <w:gridCol w:w="1028"/>
        <w:gridCol w:w="124"/>
        <w:gridCol w:w="6384"/>
        <w:gridCol w:w="48"/>
        <w:gridCol w:w="1108"/>
        <w:gridCol w:w="44"/>
        <w:gridCol w:w="1176"/>
        <w:gridCol w:w="6"/>
        <w:gridCol w:w="1362"/>
        <w:gridCol w:w="6508"/>
        <w:gridCol w:w="3744"/>
      </w:tblGrid>
      <w:tr w:rsidR="00166349" w:rsidRPr="00690B8F" w:rsidTr="00980587">
        <w:trPr>
          <w:trHeight w:val="272"/>
        </w:trPr>
        <w:tc>
          <w:tcPr>
            <w:tcW w:w="11280" w:type="dxa"/>
            <w:gridSpan w:val="9"/>
            <w:tcBorders>
              <w:top w:val="single" w:sz="4" w:space="0" w:color="auto"/>
              <w:left w:val="single" w:sz="4" w:space="0" w:color="auto"/>
              <w:bottom w:val="single" w:sz="4" w:space="0" w:color="auto"/>
              <w:right w:val="single" w:sz="4" w:space="0" w:color="auto"/>
            </w:tcBorders>
          </w:tcPr>
          <w:p w:rsidR="00166349" w:rsidRPr="00690B8F" w:rsidRDefault="00166349" w:rsidP="00166349">
            <w:pPr>
              <w:rPr>
                <w:b/>
                <w:lang w:val="uk-UA"/>
              </w:rPr>
            </w:pPr>
            <w:r w:rsidRPr="00690B8F">
              <w:rPr>
                <w:b/>
                <w:lang w:val="en-GB"/>
              </w:rPr>
              <w:t xml:space="preserve">                            </w:t>
            </w:r>
            <w:r w:rsidRPr="00690B8F">
              <w:rPr>
                <w:b/>
                <w:lang w:val="en-US"/>
              </w:rPr>
              <w:t xml:space="preserve">                Topic</w:t>
            </w:r>
          </w:p>
        </w:tc>
        <w:tc>
          <w:tcPr>
            <w:tcW w:w="6508" w:type="dxa"/>
            <w:tcBorders>
              <w:top w:val="nil"/>
              <w:left w:val="single" w:sz="4" w:space="0" w:color="auto"/>
              <w:bottom w:val="nil"/>
              <w:right w:val="single" w:sz="4" w:space="0" w:color="auto"/>
            </w:tcBorders>
          </w:tcPr>
          <w:p w:rsidR="00166349" w:rsidRPr="00690B8F" w:rsidRDefault="00166349" w:rsidP="00166349">
            <w:pPr>
              <w:jc w:val="center"/>
              <w:rPr>
                <w:lang w:val="uk-UA"/>
              </w:rPr>
            </w:pPr>
          </w:p>
        </w:tc>
        <w:tc>
          <w:tcPr>
            <w:tcW w:w="3744"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Групи, дата</w:t>
            </w:r>
          </w:p>
        </w:tc>
      </w:tr>
      <w:tr w:rsidR="00166349" w:rsidRPr="00690B8F" w:rsidTr="00980587">
        <w:trPr>
          <w:gridAfter w:val="2"/>
          <w:wAfter w:w="10252" w:type="dxa"/>
          <w:trHeight w:val="294"/>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rPr>
            </w:pPr>
            <w:r w:rsidRPr="00690B8F">
              <w:rPr>
                <w:b/>
              </w:rPr>
              <w:t>№</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en-US"/>
              </w:rPr>
            </w:pPr>
            <w:r w:rsidRPr="00690B8F">
              <w:rPr>
                <w:b/>
              </w:rPr>
              <w:t xml:space="preserve">1, 2 </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en-US"/>
              </w:rPr>
            </w:pPr>
            <w:r w:rsidRPr="00690B8F">
              <w:rPr>
                <w:b/>
              </w:rPr>
              <w:t>3 – 4</w:t>
            </w:r>
          </w:p>
        </w:tc>
        <w:tc>
          <w:tcPr>
            <w:tcW w:w="1362" w:type="dxa"/>
            <w:tcBorders>
              <w:top w:val="nil"/>
              <w:left w:val="single" w:sz="4" w:space="0" w:color="auto"/>
              <w:bottom w:val="single" w:sz="4" w:space="0" w:color="auto"/>
              <w:right w:val="single" w:sz="4" w:space="0" w:color="auto"/>
            </w:tcBorders>
          </w:tcPr>
          <w:p w:rsidR="00166349" w:rsidRPr="00690B8F" w:rsidRDefault="00166349" w:rsidP="00166349">
            <w:pPr>
              <w:jc w:val="center"/>
              <w:rPr>
                <w:b/>
                <w:lang w:val="en-US"/>
              </w:rPr>
            </w:pPr>
            <w:r w:rsidRPr="00690B8F">
              <w:rPr>
                <w:b/>
                <w:lang w:val="en-US"/>
              </w:rPr>
              <w:t>5-6</w:t>
            </w:r>
          </w:p>
        </w:tc>
      </w:tr>
      <w:tr w:rsidR="00166349" w:rsidRPr="00690B8F" w:rsidTr="00980587">
        <w:trPr>
          <w:gridAfter w:val="2"/>
          <w:wAfter w:w="10252" w:type="dxa"/>
          <w:trHeight w:val="1307"/>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Anatomical terminology.Fundamental planes and axes in the body.</w:t>
            </w:r>
            <w:r w:rsidRPr="00690B8F">
              <w:rPr>
                <w:b w:val="0"/>
                <w:sz w:val="20"/>
                <w:szCs w:val="20"/>
                <w:lang w:val="en-GB"/>
              </w:rPr>
              <w:t xml:space="preserve"> General </w:t>
            </w:r>
            <w:r w:rsidRPr="00690B8F">
              <w:rPr>
                <w:b w:val="0"/>
                <w:sz w:val="20"/>
                <w:szCs w:val="20"/>
                <w:lang w:val="en-US"/>
              </w:rPr>
              <w:t>features of the vertebrae.</w:t>
            </w:r>
            <w:r w:rsidRPr="00690B8F">
              <w:rPr>
                <w:b w:val="0"/>
                <w:sz w:val="20"/>
                <w:szCs w:val="20"/>
                <w:lang w:val="en-GB"/>
              </w:rPr>
              <w:t xml:space="preserve"> </w:t>
            </w:r>
            <w:r w:rsidRPr="00690B8F">
              <w:rPr>
                <w:b w:val="0"/>
                <w:sz w:val="20"/>
                <w:szCs w:val="20"/>
              </w:rPr>
              <w:t>Cervical, thoracic</w:t>
            </w:r>
            <w:r w:rsidRPr="00690B8F">
              <w:rPr>
                <w:b w:val="0"/>
                <w:sz w:val="20"/>
                <w:szCs w:val="20"/>
                <w:lang w:val="en-US"/>
              </w:rPr>
              <w:t xml:space="preserve"> and lumbar vertebrae.</w:t>
            </w:r>
            <w:r w:rsidRPr="00690B8F">
              <w:rPr>
                <w:b w:val="0"/>
                <w:sz w:val="20"/>
                <w:szCs w:val="20"/>
              </w:rPr>
              <w:t xml:space="preserve"> Sacrum, coccyx,</w:t>
            </w:r>
            <w:r w:rsidRPr="00690B8F">
              <w:rPr>
                <w:b w:val="0"/>
                <w:sz w:val="20"/>
                <w:szCs w:val="20"/>
                <w:lang w:val="en-US"/>
              </w:rPr>
              <w:t xml:space="preserve"> ribs, sternum.</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ind w:left="567" w:right="-468" w:hanging="567"/>
              <w:jc w:val="both"/>
              <w:rPr>
                <w:lang w:val="uk-UA"/>
              </w:rPr>
            </w:pPr>
            <w:r w:rsidRPr="00690B8F">
              <w:t>03.09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ind w:left="567" w:right="-468" w:hanging="567"/>
              <w:jc w:val="both"/>
              <w:rPr>
                <w:lang w:val="uk-UA"/>
              </w:rPr>
            </w:pPr>
            <w:r w:rsidRPr="00690B8F">
              <w:t>03.09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04.09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GB"/>
              </w:rPr>
              <w:t xml:space="preserve">Bones of </w:t>
            </w:r>
            <w:r w:rsidRPr="00690B8F">
              <w:rPr>
                <w:lang w:val="en-US"/>
              </w:rPr>
              <w:t xml:space="preserve">skull. Frontal, parietal, occipital </w:t>
            </w:r>
            <w:r w:rsidRPr="00690B8F">
              <w:rPr>
                <w:lang w:val="uk-UA"/>
              </w:rPr>
              <w:t>,</w:t>
            </w:r>
            <w:r w:rsidRPr="00690B8F">
              <w:rPr>
                <w:lang w:val="en-US"/>
              </w:rPr>
              <w:t>sphenoid, bones.</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06.09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06.09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06.09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Sphenoid and temporal bones.</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10.09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10.09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11.09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4.</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Bones of face. Maxilla and mandibula.</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13.09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13.09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13.09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5.</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Orbit. Nasal cavity.</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18.09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6.</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Base of skull. Temporal fossa, infratemporal fossa, pterygopalatine fossa.</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20.09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20.09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20.09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7.</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Bones of upper limb.</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24.09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24.09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25.09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8.</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 xml:space="preserve">Bones of lower limb. </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27.09</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27.09</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27.09</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9.</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eastAsia="uk-UA"/>
              </w:rPr>
            </w:pPr>
            <w:r w:rsidRPr="00690B8F">
              <w:rPr>
                <w:lang w:val="en-US"/>
              </w:rPr>
              <w:t>Summary lesson</w:t>
            </w:r>
            <w:r w:rsidRPr="00690B8F">
              <w:rPr>
                <w:lang w:val="en-GB"/>
              </w:rPr>
              <w:t xml:space="preserve"> 1</w:t>
            </w:r>
            <w:r w:rsidRPr="00690B8F">
              <w:rPr>
                <w:lang w:val="en-US"/>
              </w:rPr>
              <w:t xml:space="preserve">. Bones of </w:t>
            </w:r>
            <w:r w:rsidRPr="00690B8F">
              <w:t>а</w:t>
            </w:r>
            <w:r w:rsidRPr="00690B8F">
              <w:rPr>
                <w:lang w:val="en-US"/>
              </w:rPr>
              <w:t xml:space="preserve">xial and </w:t>
            </w:r>
            <w:r w:rsidRPr="00690B8F">
              <w:t>а</w:t>
            </w:r>
            <w:r w:rsidRPr="00690B8F">
              <w:rPr>
                <w:lang w:val="en-US"/>
              </w:rPr>
              <w:t>ppendicular skeleton</w:t>
            </w:r>
            <w:r w:rsidRPr="00690B8F">
              <w:rPr>
                <w:lang w:val="en-GB"/>
              </w:rPr>
              <w:t>.</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01.10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01.10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02.10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10</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General arthrology.</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04.10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04.10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04.10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11</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Articulation of vertebral column and thorax. Articulations of skull. Temporomandibular joint.</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08.10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08.10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09.10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12</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Articulations of upper limb.</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11.10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11.10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11.10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13</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eastAsia="uk-UA"/>
              </w:rPr>
            </w:pPr>
            <w:r w:rsidRPr="00690B8F">
              <w:rPr>
                <w:lang w:val="en-US"/>
              </w:rPr>
              <w:t>Articulatins of lower limb.</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tabs>
                <w:tab w:val="left" w:pos="1000"/>
              </w:tabs>
              <w:jc w:val="both"/>
              <w:rPr>
                <w:lang w:val="uk-UA"/>
              </w:rPr>
            </w:pPr>
            <w:r w:rsidRPr="00690B8F">
              <w:t>15.10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tabs>
                <w:tab w:val="left" w:pos="1000"/>
              </w:tabs>
              <w:jc w:val="both"/>
              <w:rPr>
                <w:lang w:val="uk-UA"/>
              </w:rPr>
            </w:pPr>
            <w:r w:rsidRPr="00690B8F">
              <w:t>15.10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16.10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14</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 xml:space="preserve">Summary lesson 2. Articulations of </w:t>
            </w:r>
            <w:r w:rsidRPr="00690B8F">
              <w:t>а</w:t>
            </w:r>
            <w:r w:rsidRPr="00690B8F">
              <w:rPr>
                <w:lang w:val="en-US"/>
              </w:rPr>
              <w:t xml:space="preserve">xial and </w:t>
            </w:r>
            <w:r w:rsidRPr="00690B8F">
              <w:t>а</w:t>
            </w:r>
            <w:r w:rsidRPr="00690B8F">
              <w:rPr>
                <w:lang w:val="en-US"/>
              </w:rPr>
              <w:t>ppendicular skeleton</w:t>
            </w:r>
            <w:r w:rsidRPr="00690B8F">
              <w:rPr>
                <w:lang w:val="en-GB"/>
              </w:rPr>
              <w:t>.</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18.10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18.10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18.10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15</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Muscles and fasciae of back.</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22.10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22.10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23.10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16</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Muscles and fasciae of chest and abdominal wall. Diaphragm. Inguinal canal.</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25.10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25.10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25.10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17</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Muscles and fasciae of head.</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29.10</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29.10</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30.10</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18</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GB"/>
              </w:rPr>
              <w:t xml:space="preserve">Muscles of neck. </w:t>
            </w:r>
            <w:r w:rsidRPr="00690B8F">
              <w:rPr>
                <w:lang w:val="en-US"/>
              </w:rPr>
              <w:t>Cervical fascia. Topography.</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01.11</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01.11</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01.11</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19</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Muscles of shoulder girdle and arm. Muscles of hand.</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05.11</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05.11</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06.11</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20</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Topography and fasciae of upper limb.</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08.11</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08.11</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08.11</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21</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Muscles of pelvis, thigh and leg. Muscles of foot.</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12.11</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12.11</w:t>
            </w:r>
          </w:p>
        </w:tc>
        <w:tc>
          <w:tcPr>
            <w:tcW w:w="1362" w:type="dxa"/>
            <w:tcBorders>
              <w:top w:val="nil"/>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13.11</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22</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Topography and fasciae of lower limb.</w:t>
            </w:r>
          </w:p>
        </w:tc>
        <w:tc>
          <w:tcPr>
            <w:tcW w:w="1156" w:type="dxa"/>
            <w:gridSpan w:val="2"/>
            <w:tcBorders>
              <w:top w:val="nil"/>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15.11</w:t>
            </w:r>
          </w:p>
        </w:tc>
        <w:tc>
          <w:tcPr>
            <w:tcW w:w="1226" w:type="dxa"/>
            <w:gridSpan w:val="3"/>
            <w:tcBorders>
              <w:top w:val="nil"/>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15.11</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15.11</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23</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color w:val="4F81BD"/>
                <w:lang w:val="en-US"/>
              </w:rPr>
              <w:t>Summary lesson 3.</w:t>
            </w:r>
            <w:r w:rsidRPr="00690B8F">
              <w:rPr>
                <w:rFonts w:ascii="Times New Roman" w:eastAsia="Times New Roman" w:hAnsi="Times New Roman" w:cs="Times New Roman"/>
                <w:b w:val="0"/>
                <w:color w:val="4F81BD"/>
                <w:lang w:val="en-US"/>
              </w:rPr>
              <w:t xml:space="preserve"> Muscular system.</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19.11</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19.11</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20.11</w:t>
            </w:r>
          </w:p>
        </w:tc>
      </w:tr>
      <w:tr w:rsidR="00166349" w:rsidRPr="00690B8F" w:rsidTr="00980587">
        <w:trPr>
          <w:gridAfter w:val="2"/>
          <w:wAfter w:w="10252" w:type="dxa"/>
        </w:trPr>
        <w:tc>
          <w:tcPr>
            <w:tcW w:w="1028"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24</w:t>
            </w:r>
          </w:p>
        </w:tc>
        <w:tc>
          <w:tcPr>
            <w:tcW w:w="650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color w:val="4F81BD"/>
                <w:lang w:val="en-US"/>
              </w:rPr>
              <w:t>Total check of module 1 “Locomotor system”.</w:t>
            </w:r>
          </w:p>
        </w:tc>
        <w:tc>
          <w:tcPr>
            <w:tcW w:w="1156"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22.11</w:t>
            </w:r>
          </w:p>
        </w:tc>
        <w:tc>
          <w:tcPr>
            <w:tcW w:w="1226" w:type="dxa"/>
            <w:gridSpan w:val="3"/>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22.11</w:t>
            </w:r>
          </w:p>
        </w:tc>
        <w:tc>
          <w:tcPr>
            <w:tcW w:w="1362"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both"/>
              <w:rPr>
                <w:lang w:val="uk-UA"/>
              </w:rPr>
            </w:pPr>
            <w:r w:rsidRPr="00690B8F">
              <w:t>22.11</w:t>
            </w:r>
          </w:p>
        </w:tc>
      </w:tr>
      <w:tr w:rsidR="00166349" w:rsidRPr="00690B8F" w:rsidTr="00980587">
        <w:trPr>
          <w:gridAfter w:val="2"/>
          <w:wAfter w:w="10252" w:type="dxa"/>
          <w:trHeight w:val="90"/>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25.</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Oral cavity. Tongue, palate, salivary glands.</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26.11</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26.11</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27.11</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26.</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Teeth.</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29.11</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29.11</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29.11</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27.</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Pharynx, esophagus, stomach.</w:t>
            </w:r>
          </w:p>
        </w:tc>
        <w:tc>
          <w:tcPr>
            <w:tcW w:w="3696" w:type="dxa"/>
            <w:gridSpan w:val="5"/>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lang w:val="en-US"/>
              </w:rPr>
            </w:pPr>
            <w:r w:rsidRPr="00690B8F">
              <w:rPr>
                <w:lang w:val="en-US"/>
              </w:rPr>
              <w:t>According to depart, schedule</w:t>
            </w:r>
          </w:p>
          <w:p w:rsidR="00166349" w:rsidRPr="00690B8F" w:rsidRDefault="00166349" w:rsidP="00166349">
            <w:pPr>
              <w:jc w:val="center"/>
              <w:rPr>
                <w:lang w:val="uk-UA"/>
              </w:rPr>
            </w:pP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28.</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Small and large intestine.</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03.12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03.12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04.12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lastRenderedPageBreak/>
              <w:t>29.</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Liver. Pancreas. Spleen.</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06.12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06.12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06.12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30.</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Peritoneum.</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10.12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10.12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11.12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31.</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color w:val="4F81BD"/>
                <w:lang w:val="en-US"/>
              </w:rPr>
              <w:t>Summary lesson 4.</w:t>
            </w:r>
            <w:r w:rsidRPr="00690B8F">
              <w:rPr>
                <w:rFonts w:ascii="Times New Roman" w:eastAsia="Times New Roman" w:hAnsi="Times New Roman" w:cs="Times New Roman"/>
                <w:b w:val="0"/>
                <w:color w:val="4F81BD"/>
                <w:lang w:val="en-US"/>
              </w:rPr>
              <w:t xml:space="preserve"> Digestive system.</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13.12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13.12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13.12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32.</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External nose. Nasal cavity. Paranasal sinus. Larynx. Thyroid and parathyroid glands.</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rPr>
            </w:pP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rPr>
            </w:pP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rPr>
            </w:pPr>
          </w:p>
        </w:tc>
      </w:tr>
      <w:tr w:rsidR="00166349" w:rsidRPr="00690B8F" w:rsidTr="00980587">
        <w:trPr>
          <w:gridAfter w:val="2"/>
          <w:wAfter w:w="10252" w:type="dxa"/>
          <w:trHeight w:val="1001"/>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33.</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Trachea. Bronchi. Lungs. Pleura. Mediastinum. Pleura.</w:t>
            </w:r>
            <w:r w:rsidRPr="00690B8F">
              <w:rPr>
                <w:rFonts w:ascii="Times New Roman" w:eastAsia="Times New Roman" w:hAnsi="Times New Roman" w:cs="Times New Roman"/>
                <w:color w:val="4F81BD"/>
                <w:lang w:val="en-US"/>
              </w:rPr>
              <w:t xml:space="preserve"> Summary lesson 5.</w:t>
            </w:r>
            <w:r w:rsidRPr="00690B8F">
              <w:rPr>
                <w:rFonts w:ascii="Times New Roman" w:eastAsia="Times New Roman" w:hAnsi="Times New Roman" w:cs="Times New Roman"/>
                <w:b w:val="0"/>
                <w:color w:val="4F81BD"/>
                <w:lang w:val="en-US"/>
              </w:rPr>
              <w:t xml:space="preserve"> “Respiratory system”</w:t>
            </w:r>
            <w:r w:rsidRPr="00690B8F">
              <w:rPr>
                <w:rFonts w:ascii="Times New Roman" w:eastAsia="Times New Roman" w:hAnsi="Times New Roman" w:cs="Times New Roman"/>
                <w:b w:val="0"/>
                <w:color w:val="4F81BD"/>
                <w:lang w:val="en-GB"/>
              </w:rPr>
              <w:t>.</w:t>
            </w:r>
            <w:r w:rsidRPr="00690B8F">
              <w:rPr>
                <w:rFonts w:ascii="Times New Roman" w:eastAsia="Times New Roman" w:hAnsi="Times New Roman" w:cs="Times New Roman"/>
                <w:b w:val="0"/>
                <w:color w:val="4F81BD"/>
                <w:lang w:val="en-US"/>
              </w:rPr>
              <w:t xml:space="preserve"> </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18.12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34.</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Kidneys. Urinary bladder. Ureters. Female urethra. Adrenal glands.</w:t>
            </w:r>
            <w:r w:rsidRPr="00690B8F">
              <w:rPr>
                <w:rFonts w:ascii="Times New Roman" w:eastAsia="Times New Roman" w:hAnsi="Times New Roman" w:cs="Times New Roman"/>
                <w:color w:val="4F81BD"/>
                <w:lang w:val="en-US"/>
              </w:rPr>
              <w:t xml:space="preserve"> Summary lesson 6.</w:t>
            </w:r>
            <w:r w:rsidRPr="00690B8F">
              <w:rPr>
                <w:rFonts w:ascii="Times New Roman" w:eastAsia="Times New Roman" w:hAnsi="Times New Roman" w:cs="Times New Roman"/>
                <w:b w:val="0"/>
                <w:color w:val="4F81BD"/>
                <w:lang w:val="en-US"/>
              </w:rPr>
              <w:t xml:space="preserve"> “Urinary system”</w:t>
            </w:r>
            <w:r w:rsidRPr="00690B8F">
              <w:rPr>
                <w:rFonts w:ascii="Times New Roman" w:eastAsia="Times New Roman" w:hAnsi="Times New Roman" w:cs="Times New Roman"/>
                <w:b w:val="0"/>
                <w:color w:val="4F81BD"/>
                <w:lang w:val="en-GB"/>
              </w:rPr>
              <w:t>.</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20.12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20.12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20.12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35.</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 xml:space="preserve">Male reproductive organs. </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24.12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24.12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25.12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36.</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4"/>
              <w:outlineLvl w:val="3"/>
              <w:rPr>
                <w:rFonts w:ascii="Times New Roman" w:eastAsia="Times New Roman" w:hAnsi="Times New Roman" w:cs="Times New Roman"/>
                <w:b w:val="0"/>
                <w:color w:val="4F81BD"/>
                <w:lang w:val="en-US"/>
              </w:rPr>
            </w:pPr>
            <w:r w:rsidRPr="00690B8F">
              <w:rPr>
                <w:rFonts w:ascii="Times New Roman" w:eastAsia="Times New Roman" w:hAnsi="Times New Roman" w:cs="Times New Roman"/>
                <w:b w:val="0"/>
                <w:color w:val="4F81BD"/>
                <w:lang w:val="en-US"/>
              </w:rPr>
              <w:t>Female reproductive organs. Mammary gland. Perineum.</w:t>
            </w:r>
            <w:r w:rsidRPr="00690B8F">
              <w:rPr>
                <w:rFonts w:ascii="Times New Roman" w:eastAsia="Times New Roman" w:hAnsi="Times New Roman" w:cs="Times New Roman"/>
                <w:color w:val="4F81BD"/>
                <w:lang w:val="en-US"/>
              </w:rPr>
              <w:t xml:space="preserve"> Summary lesson 7.</w:t>
            </w:r>
            <w:r w:rsidRPr="00690B8F">
              <w:rPr>
                <w:rFonts w:ascii="Times New Roman" w:eastAsia="Times New Roman" w:hAnsi="Times New Roman" w:cs="Times New Roman"/>
                <w:b w:val="0"/>
                <w:color w:val="4F81BD"/>
                <w:lang w:val="en-US"/>
              </w:rPr>
              <w:t xml:space="preserve"> “System of generation”</w:t>
            </w:r>
            <w:r w:rsidRPr="00690B8F">
              <w:rPr>
                <w:rFonts w:ascii="Times New Roman" w:eastAsia="Times New Roman" w:hAnsi="Times New Roman" w:cs="Times New Roman"/>
                <w:b w:val="0"/>
                <w:color w:val="4F81BD"/>
                <w:lang w:val="en-GB"/>
              </w:rPr>
              <w:t>.</w:t>
            </w:r>
            <w:r w:rsidRPr="00690B8F">
              <w:rPr>
                <w:rFonts w:ascii="Times New Roman" w:eastAsia="Times New Roman" w:hAnsi="Times New Roman" w:cs="Times New Roman"/>
                <w:b w:val="0"/>
                <w:color w:val="4F81BD"/>
                <w:lang w:val="en-US"/>
              </w:rPr>
              <w:t xml:space="preserve"> </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27.12</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37.</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eastAsia="uk-UA"/>
              </w:rPr>
            </w:pPr>
            <w:r w:rsidRPr="00690B8F">
              <w:rPr>
                <w:lang w:val="en-US"/>
              </w:rPr>
              <w:t>Anatomy of immune organs. Thymus, bone marrow, spleen, lymphatic nodes, tonsils.</w:t>
            </w:r>
          </w:p>
          <w:p w:rsidR="00166349" w:rsidRPr="00690B8F" w:rsidRDefault="00166349" w:rsidP="00166349">
            <w:pPr>
              <w:rPr>
                <w:lang w:val="en-US"/>
              </w:rPr>
            </w:pPr>
            <w:r w:rsidRPr="00690B8F">
              <w:rPr>
                <w:lang w:val="en-US"/>
              </w:rPr>
              <w:t>Anatomy of endocrine glands. Thyroid and parathyroid glands.</w:t>
            </w:r>
          </w:p>
          <w:p w:rsidR="00166349" w:rsidRPr="00690B8F" w:rsidRDefault="00166349" w:rsidP="00166349">
            <w:pPr>
              <w:rPr>
                <w:b/>
                <w:lang w:val="uk-UA"/>
              </w:rPr>
            </w:pPr>
            <w:r w:rsidRPr="00690B8F">
              <w:rPr>
                <w:lang w:val="en-US"/>
              </w:rPr>
              <w:t>Adrenal gland. Pituitary gland. Pineal body. Endocrine part of pancreas.</w:t>
            </w:r>
          </w:p>
          <w:p w:rsidR="00166349" w:rsidRPr="00690B8F" w:rsidRDefault="00166349" w:rsidP="00166349">
            <w:pPr>
              <w:pStyle w:val="3"/>
              <w:outlineLvl w:val="2"/>
              <w:rPr>
                <w:sz w:val="20"/>
                <w:szCs w:val="20"/>
                <w:lang w:val="en-US"/>
              </w:rPr>
            </w:pPr>
            <w:r w:rsidRPr="00690B8F">
              <w:rPr>
                <w:b w:val="0"/>
                <w:sz w:val="20"/>
                <w:szCs w:val="20"/>
                <w:lang w:val="en-US"/>
              </w:rPr>
              <w:t>Summary lesson</w:t>
            </w:r>
            <w:r w:rsidRPr="00690B8F">
              <w:rPr>
                <w:b w:val="0"/>
                <w:sz w:val="20"/>
                <w:szCs w:val="20"/>
                <w:lang w:val="en-GB"/>
              </w:rPr>
              <w:t xml:space="preserve"> 8</w:t>
            </w:r>
            <w:r w:rsidRPr="00690B8F">
              <w:rPr>
                <w:sz w:val="20"/>
                <w:szCs w:val="20"/>
                <w:lang w:val="en-GB"/>
              </w:rPr>
              <w:t>.</w:t>
            </w:r>
            <w:r w:rsidRPr="00690B8F">
              <w:rPr>
                <w:sz w:val="20"/>
                <w:szCs w:val="20"/>
                <w:lang w:val="en-US"/>
              </w:rPr>
              <w:t xml:space="preserve"> “Immune and endocrine systems”.</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31.12</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31.12</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en-US"/>
              </w:rPr>
            </w:pPr>
            <w:r w:rsidRPr="00690B8F">
              <w:rPr>
                <w:lang w:val="en-US"/>
              </w:rPr>
              <w:t>According to depart, schedule</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38.</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sz w:val="20"/>
                <w:szCs w:val="20"/>
                <w:lang w:val="en-US"/>
              </w:rPr>
            </w:pPr>
            <w:r w:rsidRPr="00690B8F">
              <w:rPr>
                <w:sz w:val="20"/>
                <w:szCs w:val="20"/>
                <w:lang w:val="en-GB"/>
              </w:rPr>
              <w:t>Anatomy of spinal cord.</w:t>
            </w:r>
          </w:p>
          <w:p w:rsidR="00166349" w:rsidRPr="00690B8F" w:rsidRDefault="00166349" w:rsidP="00166349">
            <w:pPr>
              <w:pStyle w:val="3"/>
              <w:outlineLvl w:val="2"/>
              <w:rPr>
                <w:sz w:val="20"/>
                <w:szCs w:val="20"/>
                <w:lang w:val="en-GB"/>
              </w:rPr>
            </w:pPr>
            <w:r w:rsidRPr="00690B8F">
              <w:rPr>
                <w:b w:val="0"/>
                <w:sz w:val="20"/>
                <w:szCs w:val="20"/>
                <w:lang w:val="en-US"/>
              </w:rPr>
              <w:t>Summary lesson</w:t>
            </w:r>
            <w:r w:rsidRPr="00690B8F">
              <w:rPr>
                <w:b w:val="0"/>
                <w:sz w:val="20"/>
                <w:szCs w:val="20"/>
                <w:lang w:val="en-GB"/>
              </w:rPr>
              <w:t xml:space="preserve"> 9</w:t>
            </w:r>
            <w:r w:rsidRPr="00690B8F">
              <w:rPr>
                <w:sz w:val="20"/>
                <w:szCs w:val="20"/>
                <w:lang w:val="en-US"/>
              </w:rPr>
              <w:t>.</w:t>
            </w:r>
            <w:r w:rsidRPr="00690B8F">
              <w:rPr>
                <w:sz w:val="20"/>
                <w:szCs w:val="20"/>
                <w:lang w:val="en-GB"/>
              </w:rPr>
              <w:t xml:space="preserve"> </w:t>
            </w:r>
            <w:r w:rsidRPr="00690B8F">
              <w:rPr>
                <w:sz w:val="20"/>
                <w:szCs w:val="20"/>
                <w:lang w:val="en-US"/>
              </w:rPr>
              <w:t>“</w:t>
            </w:r>
            <w:r w:rsidRPr="00690B8F">
              <w:rPr>
                <w:sz w:val="20"/>
                <w:szCs w:val="20"/>
              </w:rPr>
              <w:t>Anatomy of spinal cord</w:t>
            </w:r>
            <w:r w:rsidRPr="00690B8F">
              <w:rPr>
                <w:sz w:val="20"/>
                <w:szCs w:val="20"/>
                <w:lang w:val="en-US"/>
              </w:rPr>
              <w:t>”</w:t>
            </w:r>
            <w:r w:rsidRPr="00690B8F">
              <w:rPr>
                <w:sz w:val="20"/>
                <w:szCs w:val="20"/>
              </w:rPr>
              <w:t>.</w:t>
            </w:r>
            <w:r w:rsidRPr="00690B8F">
              <w:rPr>
                <w:sz w:val="20"/>
                <w:szCs w:val="20"/>
                <w:lang w:val="en-GB"/>
              </w:rPr>
              <w:t xml:space="preserve"> </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10.01</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10.01</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10.01</w:t>
            </w:r>
          </w:p>
        </w:tc>
      </w:tr>
      <w:tr w:rsidR="00166349" w:rsidRPr="00690B8F" w:rsidTr="00980587">
        <w:trPr>
          <w:gridAfter w:val="2"/>
          <w:wAfter w:w="10252" w:type="dxa"/>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39.</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 xml:space="preserve">Embryogenesis of brain. Anatomy of medulla oblongata and pons. </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14.01</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14.01</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15.01</w:t>
            </w:r>
          </w:p>
        </w:tc>
      </w:tr>
      <w:tr w:rsidR="00166349" w:rsidRPr="00690B8F" w:rsidTr="00980587">
        <w:trPr>
          <w:gridAfter w:val="2"/>
          <w:wAfter w:w="10252" w:type="dxa"/>
          <w:trHeight w:val="814"/>
        </w:trPr>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jc w:val="center"/>
              <w:rPr>
                <w:b/>
                <w:lang w:val="uk-UA"/>
              </w:rPr>
            </w:pPr>
            <w:r w:rsidRPr="00690B8F">
              <w:rPr>
                <w:b/>
              </w:rPr>
              <w:t>40.</w:t>
            </w:r>
          </w:p>
        </w:tc>
        <w:tc>
          <w:tcPr>
            <w:tcW w:w="643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pStyle w:val="3"/>
              <w:outlineLvl w:val="2"/>
              <w:rPr>
                <w:b w:val="0"/>
                <w:sz w:val="20"/>
                <w:szCs w:val="20"/>
                <w:lang w:val="en-US"/>
              </w:rPr>
            </w:pPr>
            <w:r w:rsidRPr="00690B8F">
              <w:rPr>
                <w:b w:val="0"/>
                <w:sz w:val="20"/>
                <w:szCs w:val="20"/>
                <w:lang w:val="en-US"/>
              </w:rPr>
              <w:t>Anatomy of cerebellum</w:t>
            </w:r>
            <w:r w:rsidRPr="00690B8F">
              <w:rPr>
                <w:b w:val="0"/>
                <w:sz w:val="20"/>
                <w:szCs w:val="20"/>
                <w:lang w:val="en-GB"/>
              </w:rPr>
              <w:t xml:space="preserve">. </w:t>
            </w:r>
            <w:r w:rsidRPr="00690B8F">
              <w:rPr>
                <w:b w:val="0"/>
                <w:sz w:val="20"/>
                <w:szCs w:val="20"/>
                <w:lang w:val="en-US"/>
              </w:rPr>
              <w:t>4</w:t>
            </w:r>
            <w:r w:rsidRPr="00690B8F">
              <w:rPr>
                <w:b w:val="0"/>
                <w:sz w:val="20"/>
                <w:szCs w:val="20"/>
                <w:vertAlign w:val="superscript"/>
                <w:lang w:val="en-US"/>
              </w:rPr>
              <w:t>th</w:t>
            </w:r>
            <w:r w:rsidRPr="00690B8F">
              <w:rPr>
                <w:b w:val="0"/>
                <w:sz w:val="20"/>
                <w:szCs w:val="20"/>
                <w:lang w:val="en-US"/>
              </w:rPr>
              <w:t xml:space="preserve"> ventricle. Rhomboid fossa. </w:t>
            </w:r>
          </w:p>
        </w:tc>
        <w:tc>
          <w:tcPr>
            <w:tcW w:w="1152"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17.01</w:t>
            </w:r>
          </w:p>
        </w:tc>
        <w:tc>
          <w:tcPr>
            <w:tcW w:w="1176"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17.01</w:t>
            </w:r>
          </w:p>
        </w:tc>
        <w:tc>
          <w:tcPr>
            <w:tcW w:w="1368" w:type="dxa"/>
            <w:gridSpan w:val="2"/>
            <w:tcBorders>
              <w:top w:val="single" w:sz="4" w:space="0" w:color="auto"/>
              <w:left w:val="single" w:sz="4" w:space="0" w:color="auto"/>
              <w:bottom w:val="single" w:sz="4" w:space="0" w:color="auto"/>
              <w:right w:val="single" w:sz="4" w:space="0" w:color="auto"/>
            </w:tcBorders>
          </w:tcPr>
          <w:p w:rsidR="00166349" w:rsidRPr="00690B8F" w:rsidRDefault="00166349" w:rsidP="00166349">
            <w:pPr>
              <w:rPr>
                <w:lang w:val="uk-UA"/>
              </w:rPr>
            </w:pPr>
            <w:r w:rsidRPr="00690B8F">
              <w:t>17.01</w:t>
            </w:r>
          </w:p>
        </w:tc>
      </w:tr>
      <w:tr w:rsidR="00166349" w:rsidRPr="00690B8F" w:rsidTr="00980587">
        <w:trPr>
          <w:gridAfter w:val="2"/>
          <w:wAfter w:w="10252" w:type="dxa"/>
        </w:trPr>
        <w:tc>
          <w:tcPr>
            <w:tcW w:w="11280" w:type="dxa"/>
            <w:gridSpan w:val="9"/>
            <w:tcBorders>
              <w:top w:val="single" w:sz="4" w:space="0" w:color="auto"/>
              <w:left w:val="single" w:sz="4" w:space="0" w:color="auto"/>
              <w:bottom w:val="single" w:sz="4" w:space="0" w:color="auto"/>
              <w:right w:val="single" w:sz="4" w:space="0" w:color="auto"/>
            </w:tcBorders>
          </w:tcPr>
          <w:p w:rsidR="00166349" w:rsidRPr="00690B8F" w:rsidRDefault="00166349" w:rsidP="00166349">
            <w:pPr>
              <w:rPr>
                <w:b/>
                <w:lang w:val="uk-UA"/>
              </w:rPr>
            </w:pPr>
            <w:r w:rsidRPr="00690B8F">
              <w:rPr>
                <w:b/>
              </w:rPr>
              <w:t xml:space="preserve">                                       </w:t>
            </w:r>
          </w:p>
          <w:p w:rsidR="00166349" w:rsidRPr="00690B8F" w:rsidRDefault="00166349" w:rsidP="00166349">
            <w:pPr>
              <w:rPr>
                <w:b/>
              </w:rPr>
            </w:pPr>
            <w:r w:rsidRPr="00690B8F">
              <w:rPr>
                <w:b/>
              </w:rPr>
              <w:t xml:space="preserve">                                                                                                                    </w:t>
            </w:r>
            <w:r w:rsidRPr="00690B8F">
              <w:t>100</w:t>
            </w:r>
          </w:p>
          <w:p w:rsidR="00166349" w:rsidRPr="00690B8F" w:rsidRDefault="00166349" w:rsidP="00166349">
            <w:pPr>
              <w:rPr>
                <w:b/>
              </w:rPr>
            </w:pPr>
          </w:p>
          <w:p w:rsidR="00166349" w:rsidRPr="00690B8F" w:rsidRDefault="00166349" w:rsidP="00166349">
            <w:pPr>
              <w:rPr>
                <w:b/>
                <w:lang w:val="uk-UA"/>
              </w:rPr>
            </w:pPr>
          </w:p>
        </w:tc>
      </w:tr>
    </w:tbl>
    <w:p w:rsidR="00166349" w:rsidRPr="00690B8F" w:rsidRDefault="00166349" w:rsidP="00166349">
      <w:pPr>
        <w:spacing w:line="240" w:lineRule="auto"/>
        <w:jc w:val="both"/>
        <w:rPr>
          <w:rFonts w:ascii="Times New Roman" w:hAnsi="Times New Roman" w:cs="Times New Roman"/>
          <w:sz w:val="20"/>
          <w:szCs w:val="20"/>
          <w:lang w:val="en-GB"/>
        </w:rPr>
      </w:pPr>
    </w:p>
    <w:p w:rsidR="00166349" w:rsidRPr="00690B8F" w:rsidRDefault="00166349" w:rsidP="00166349">
      <w:pPr>
        <w:shd w:val="clear" w:color="auto" w:fill="FFFFFF"/>
        <w:spacing w:line="240" w:lineRule="auto"/>
        <w:ind w:left="1440" w:firstLine="720"/>
        <w:rPr>
          <w:rFonts w:ascii="Times New Roman" w:eastAsia="Times New Roman" w:hAnsi="Times New Roman" w:cs="Times New Roman"/>
          <w:sz w:val="20"/>
          <w:szCs w:val="20"/>
          <w:lang w:val="en-US"/>
        </w:rPr>
      </w:pPr>
      <w:r w:rsidRPr="00690B8F">
        <w:rPr>
          <w:rFonts w:ascii="Times New Roman" w:eastAsia="Times New Roman" w:hAnsi="Times New Roman" w:cs="Times New Roman"/>
          <w:b/>
          <w:bCs/>
          <w:color w:val="000000"/>
          <w:spacing w:val="-4"/>
          <w:sz w:val="20"/>
          <w:szCs w:val="20"/>
          <w:lang w:val="en-US"/>
        </w:rPr>
        <w:t>HISTOLOGY LECTURE SCHEDULE</w:t>
      </w:r>
    </w:p>
    <w:p w:rsidR="00166349" w:rsidRPr="00690B8F" w:rsidRDefault="00166349" w:rsidP="00166349">
      <w:pPr>
        <w:shd w:val="clear" w:color="auto" w:fill="FFFFFF"/>
        <w:spacing w:line="240" w:lineRule="auto"/>
        <w:ind w:right="730"/>
        <w:jc w:val="center"/>
        <w:rPr>
          <w:rFonts w:ascii="Times New Roman" w:eastAsia="Times New Roman" w:hAnsi="Times New Roman" w:cs="Times New Roman"/>
          <w:b/>
          <w:bCs/>
          <w:color w:val="000000"/>
          <w:spacing w:val="-4"/>
          <w:sz w:val="20"/>
          <w:szCs w:val="20"/>
          <w:lang w:val="en-US"/>
        </w:rPr>
      </w:pPr>
      <w:r w:rsidRPr="00690B8F">
        <w:rPr>
          <w:rFonts w:ascii="Times New Roman" w:eastAsia="Times New Roman" w:hAnsi="Times New Roman" w:cs="Times New Roman"/>
          <w:b/>
          <w:bCs/>
          <w:color w:val="000000"/>
          <w:spacing w:val="-3"/>
          <w:sz w:val="20"/>
          <w:szCs w:val="20"/>
          <w:lang w:val="en-US"/>
        </w:rPr>
        <w:t xml:space="preserve">          for Foreign Students, Faculty of Dentistry, 1</w:t>
      </w:r>
      <w:r w:rsidRPr="00690B8F">
        <w:rPr>
          <w:rFonts w:ascii="Times New Roman" w:eastAsia="Times New Roman" w:hAnsi="Times New Roman" w:cs="Times New Roman"/>
          <w:b/>
          <w:bCs/>
          <w:color w:val="000000"/>
          <w:spacing w:val="-3"/>
          <w:sz w:val="20"/>
          <w:szCs w:val="20"/>
          <w:vertAlign w:val="superscript"/>
          <w:lang w:val="en-US"/>
        </w:rPr>
        <w:t>st</w:t>
      </w:r>
      <w:r w:rsidRPr="00690B8F">
        <w:rPr>
          <w:rFonts w:ascii="Times New Roman" w:eastAsia="Times New Roman" w:hAnsi="Times New Roman" w:cs="Times New Roman"/>
          <w:b/>
          <w:bCs/>
          <w:color w:val="000000"/>
          <w:spacing w:val="-3"/>
          <w:sz w:val="20"/>
          <w:szCs w:val="20"/>
          <w:lang w:val="en-US"/>
        </w:rPr>
        <w:t xml:space="preserve"> year.        Autumn</w:t>
      </w:r>
      <w:r w:rsidRPr="00690B8F">
        <w:rPr>
          <w:rFonts w:ascii="Times New Roman" w:eastAsia="Times New Roman" w:hAnsi="Times New Roman" w:cs="Times New Roman"/>
          <w:b/>
          <w:bCs/>
          <w:color w:val="000000"/>
          <w:spacing w:val="-4"/>
          <w:sz w:val="20"/>
          <w:szCs w:val="20"/>
          <w:lang w:val="en-US"/>
        </w:rPr>
        <w:t xml:space="preserve"> semester. Academic year 2012-2013.</w:t>
      </w:r>
    </w:p>
    <w:p w:rsidR="00166349" w:rsidRPr="00690B8F" w:rsidRDefault="00166349" w:rsidP="00166349">
      <w:pPr>
        <w:shd w:val="clear" w:color="auto" w:fill="FFFFFF"/>
        <w:spacing w:line="240" w:lineRule="auto"/>
        <w:ind w:right="730"/>
        <w:jc w:val="center"/>
        <w:rPr>
          <w:rFonts w:ascii="Times New Roman" w:eastAsia="Times New Roman" w:hAnsi="Times New Roman" w:cs="Times New Roman"/>
          <w:b/>
          <w:bCs/>
          <w:color w:val="000000"/>
          <w:spacing w:val="-4"/>
          <w:sz w:val="20"/>
          <w:szCs w:val="20"/>
          <w:lang w:val="en-US"/>
        </w:rPr>
      </w:pPr>
    </w:p>
    <w:tbl>
      <w:tblPr>
        <w:tblStyle w:val="a3"/>
        <w:tblW w:w="10456" w:type="dxa"/>
        <w:tblLayout w:type="fixed"/>
        <w:tblLook w:val="01E0"/>
      </w:tblPr>
      <w:tblGrid>
        <w:gridCol w:w="534"/>
        <w:gridCol w:w="3979"/>
        <w:gridCol w:w="1205"/>
        <w:gridCol w:w="1053"/>
        <w:gridCol w:w="1275"/>
        <w:gridCol w:w="1134"/>
        <w:gridCol w:w="1276"/>
      </w:tblGrid>
      <w:tr w:rsidR="00166349" w:rsidRPr="00690B8F" w:rsidTr="00980587">
        <w:tc>
          <w:tcPr>
            <w:tcW w:w="534" w:type="dxa"/>
            <w:vMerge w:val="restart"/>
          </w:tcPr>
          <w:p w:rsidR="00166349" w:rsidRPr="00690B8F" w:rsidRDefault="00166349" w:rsidP="00166349">
            <w:pPr>
              <w:ind w:right="730"/>
              <w:jc w:val="center"/>
              <w:rPr>
                <w:b/>
                <w:bCs/>
                <w:color w:val="000000"/>
                <w:spacing w:val="-4"/>
              </w:rPr>
            </w:pPr>
            <w:r w:rsidRPr="00690B8F">
              <w:rPr>
                <w:b/>
                <w:bCs/>
                <w:color w:val="000000"/>
                <w:spacing w:val="-4"/>
              </w:rPr>
              <w:t>№</w:t>
            </w:r>
          </w:p>
        </w:tc>
        <w:tc>
          <w:tcPr>
            <w:tcW w:w="3979" w:type="dxa"/>
            <w:vMerge w:val="restart"/>
          </w:tcPr>
          <w:p w:rsidR="00166349" w:rsidRPr="00690B8F" w:rsidRDefault="00166349" w:rsidP="00166349">
            <w:pPr>
              <w:ind w:right="730"/>
              <w:jc w:val="center"/>
              <w:rPr>
                <w:b/>
                <w:bCs/>
                <w:color w:val="000000"/>
                <w:spacing w:val="-4"/>
                <w:lang w:val="en-US"/>
              </w:rPr>
            </w:pPr>
            <w:r w:rsidRPr="00690B8F">
              <w:rPr>
                <w:b/>
                <w:bCs/>
                <w:color w:val="000000"/>
                <w:spacing w:val="5"/>
                <w:lang w:val="en-US"/>
              </w:rPr>
              <w:t>Topic of the lecture</w:t>
            </w:r>
          </w:p>
        </w:tc>
        <w:tc>
          <w:tcPr>
            <w:tcW w:w="5943" w:type="dxa"/>
            <w:gridSpan w:val="5"/>
          </w:tcPr>
          <w:p w:rsidR="00166349" w:rsidRPr="00690B8F" w:rsidRDefault="00166349" w:rsidP="00166349">
            <w:pPr>
              <w:ind w:right="730"/>
              <w:jc w:val="center"/>
              <w:rPr>
                <w:b/>
                <w:bCs/>
                <w:color w:val="000000"/>
                <w:spacing w:val="-4"/>
                <w:lang w:val="en-US"/>
              </w:rPr>
            </w:pPr>
            <w:r w:rsidRPr="00690B8F">
              <w:rPr>
                <w:b/>
                <w:bCs/>
                <w:color w:val="000000"/>
                <w:spacing w:val="-8"/>
                <w:lang w:val="en-US"/>
              </w:rPr>
              <w:t>Groups/Date</w:t>
            </w:r>
          </w:p>
        </w:tc>
      </w:tr>
      <w:tr w:rsidR="00166349" w:rsidRPr="00690B8F" w:rsidTr="00980587">
        <w:tc>
          <w:tcPr>
            <w:tcW w:w="534" w:type="dxa"/>
            <w:vMerge/>
          </w:tcPr>
          <w:p w:rsidR="00166349" w:rsidRPr="00690B8F" w:rsidRDefault="00166349" w:rsidP="00166349">
            <w:pPr>
              <w:ind w:right="730"/>
              <w:jc w:val="center"/>
              <w:rPr>
                <w:b/>
                <w:bCs/>
                <w:color w:val="000000"/>
                <w:spacing w:val="-4"/>
              </w:rPr>
            </w:pPr>
          </w:p>
        </w:tc>
        <w:tc>
          <w:tcPr>
            <w:tcW w:w="3979" w:type="dxa"/>
            <w:vMerge/>
          </w:tcPr>
          <w:p w:rsidR="00166349" w:rsidRPr="00690B8F" w:rsidRDefault="00166349" w:rsidP="00166349">
            <w:pPr>
              <w:ind w:right="730"/>
              <w:jc w:val="center"/>
              <w:rPr>
                <w:b/>
                <w:bCs/>
                <w:color w:val="000000"/>
                <w:spacing w:val="5"/>
                <w:lang w:val="en-US"/>
              </w:rPr>
            </w:pPr>
          </w:p>
        </w:tc>
        <w:tc>
          <w:tcPr>
            <w:tcW w:w="1205" w:type="dxa"/>
          </w:tcPr>
          <w:p w:rsidR="00166349" w:rsidRPr="00690B8F" w:rsidRDefault="00166349" w:rsidP="00166349">
            <w:pPr>
              <w:rPr>
                <w:b/>
              </w:rPr>
            </w:pPr>
            <w:r w:rsidRPr="00690B8F">
              <w:rPr>
                <w:b/>
              </w:rPr>
              <w:t>1-7</w:t>
            </w:r>
          </w:p>
        </w:tc>
        <w:tc>
          <w:tcPr>
            <w:tcW w:w="1053" w:type="dxa"/>
          </w:tcPr>
          <w:p w:rsidR="00166349" w:rsidRPr="00690B8F" w:rsidRDefault="00166349" w:rsidP="00166349">
            <w:pPr>
              <w:rPr>
                <w:b/>
              </w:rPr>
            </w:pPr>
            <w:r w:rsidRPr="00690B8F">
              <w:rPr>
                <w:b/>
              </w:rPr>
              <w:t>8-14</w:t>
            </w:r>
          </w:p>
        </w:tc>
        <w:tc>
          <w:tcPr>
            <w:tcW w:w="1275" w:type="dxa"/>
          </w:tcPr>
          <w:p w:rsidR="00166349" w:rsidRPr="00690B8F" w:rsidRDefault="00166349" w:rsidP="00166349">
            <w:pPr>
              <w:rPr>
                <w:b/>
                <w:lang w:val="en-US"/>
              </w:rPr>
            </w:pPr>
            <w:r w:rsidRPr="00690B8F">
              <w:rPr>
                <w:b/>
                <w:lang w:val="en-US"/>
              </w:rPr>
              <w:t>1 for. ukr.</w:t>
            </w:r>
          </w:p>
        </w:tc>
        <w:tc>
          <w:tcPr>
            <w:tcW w:w="1134" w:type="dxa"/>
          </w:tcPr>
          <w:p w:rsidR="00166349" w:rsidRPr="00690B8F" w:rsidRDefault="00166349" w:rsidP="00166349">
            <w:pPr>
              <w:rPr>
                <w:b/>
                <w:lang w:val="en-US"/>
              </w:rPr>
            </w:pPr>
            <w:r w:rsidRPr="00690B8F">
              <w:rPr>
                <w:b/>
                <w:lang w:val="en-US"/>
              </w:rPr>
              <w:t>2 for. rus.</w:t>
            </w:r>
          </w:p>
        </w:tc>
        <w:tc>
          <w:tcPr>
            <w:tcW w:w="1276" w:type="dxa"/>
          </w:tcPr>
          <w:p w:rsidR="00166349" w:rsidRPr="00690B8F" w:rsidRDefault="00166349" w:rsidP="00166349">
            <w:pPr>
              <w:rPr>
                <w:b/>
                <w:lang w:val="en-US"/>
              </w:rPr>
            </w:pPr>
            <w:r w:rsidRPr="00690B8F">
              <w:rPr>
                <w:b/>
                <w:lang w:val="en-US"/>
              </w:rPr>
              <w:t>3-5 for. eng.</w:t>
            </w:r>
          </w:p>
        </w:tc>
      </w:tr>
      <w:tr w:rsidR="00166349" w:rsidRPr="00690B8F" w:rsidTr="00980587">
        <w:tc>
          <w:tcPr>
            <w:tcW w:w="534" w:type="dxa"/>
          </w:tcPr>
          <w:p w:rsidR="00166349" w:rsidRPr="00690B8F" w:rsidRDefault="00166349" w:rsidP="00166349">
            <w:pPr>
              <w:rPr>
                <w:lang w:val="en-US"/>
              </w:rPr>
            </w:pPr>
            <w:r w:rsidRPr="00690B8F">
              <w:rPr>
                <w:lang w:val="en-US"/>
              </w:rPr>
              <w:t>1.</w:t>
            </w:r>
          </w:p>
        </w:tc>
        <w:tc>
          <w:tcPr>
            <w:tcW w:w="3979" w:type="dxa"/>
          </w:tcPr>
          <w:p w:rsidR="00166349" w:rsidRPr="00690B8F" w:rsidRDefault="00166349" w:rsidP="00166349">
            <w:r w:rsidRPr="00690B8F">
              <w:rPr>
                <w:color w:val="000000"/>
                <w:spacing w:val="-2"/>
                <w:lang w:val="en-US"/>
              </w:rPr>
              <w:t>Introduction to Histology, Cytology and Embryology. Cytology. Organelles and Inclusions. Nucleus of the Cell. Cell division. Cell aging and cell death.</w:t>
            </w:r>
          </w:p>
        </w:tc>
        <w:tc>
          <w:tcPr>
            <w:tcW w:w="1205" w:type="dxa"/>
          </w:tcPr>
          <w:p w:rsidR="00166349" w:rsidRPr="00690B8F" w:rsidRDefault="00166349" w:rsidP="00166349">
            <w:pPr>
              <w:rPr>
                <w:lang w:val="en-US"/>
              </w:rPr>
            </w:pPr>
            <w:r w:rsidRPr="00690B8F">
              <w:rPr>
                <w:lang w:val="en-US"/>
              </w:rPr>
              <w:t>05.09</w:t>
            </w:r>
          </w:p>
        </w:tc>
        <w:tc>
          <w:tcPr>
            <w:tcW w:w="1053" w:type="dxa"/>
          </w:tcPr>
          <w:p w:rsidR="00166349" w:rsidRPr="00690B8F" w:rsidRDefault="00166349" w:rsidP="00166349">
            <w:pPr>
              <w:rPr>
                <w:lang w:val="en-US"/>
              </w:rPr>
            </w:pPr>
            <w:r w:rsidRPr="00690B8F">
              <w:rPr>
                <w:lang w:val="en-US"/>
              </w:rPr>
              <w:t>13.09</w:t>
            </w:r>
          </w:p>
        </w:tc>
        <w:tc>
          <w:tcPr>
            <w:tcW w:w="1275" w:type="dxa"/>
          </w:tcPr>
          <w:p w:rsidR="00166349" w:rsidRPr="00690B8F" w:rsidRDefault="00166349" w:rsidP="00166349">
            <w:pPr>
              <w:rPr>
                <w:lang w:val="en-US"/>
              </w:rPr>
            </w:pPr>
            <w:r w:rsidRPr="00690B8F">
              <w:rPr>
                <w:lang w:val="en-US"/>
              </w:rPr>
              <w:t>12.09</w:t>
            </w:r>
          </w:p>
        </w:tc>
        <w:tc>
          <w:tcPr>
            <w:tcW w:w="1134" w:type="dxa"/>
          </w:tcPr>
          <w:p w:rsidR="00166349" w:rsidRPr="00690B8F" w:rsidRDefault="00166349" w:rsidP="00166349">
            <w:pPr>
              <w:rPr>
                <w:lang w:val="en-US"/>
              </w:rPr>
            </w:pPr>
            <w:r w:rsidRPr="00690B8F">
              <w:rPr>
                <w:lang w:val="en-US"/>
              </w:rPr>
              <w:t>05.09</w:t>
            </w:r>
          </w:p>
        </w:tc>
        <w:tc>
          <w:tcPr>
            <w:tcW w:w="1276" w:type="dxa"/>
          </w:tcPr>
          <w:p w:rsidR="00166349" w:rsidRPr="00690B8F" w:rsidRDefault="00166349" w:rsidP="00166349">
            <w:pPr>
              <w:rPr>
                <w:lang w:val="en-US"/>
              </w:rPr>
            </w:pPr>
            <w:r w:rsidRPr="00690B8F">
              <w:rPr>
                <w:lang w:val="en-US"/>
              </w:rPr>
              <w:t>13.09</w:t>
            </w:r>
          </w:p>
        </w:tc>
      </w:tr>
      <w:tr w:rsidR="00166349" w:rsidRPr="00690B8F" w:rsidTr="00980587">
        <w:tc>
          <w:tcPr>
            <w:tcW w:w="534" w:type="dxa"/>
          </w:tcPr>
          <w:p w:rsidR="00166349" w:rsidRPr="00690B8F" w:rsidRDefault="00166349" w:rsidP="00166349">
            <w:pPr>
              <w:rPr>
                <w:lang w:val="en-US"/>
              </w:rPr>
            </w:pPr>
            <w:r w:rsidRPr="00690B8F">
              <w:rPr>
                <w:lang w:val="en-US"/>
              </w:rPr>
              <w:t>2.</w:t>
            </w:r>
          </w:p>
        </w:tc>
        <w:tc>
          <w:tcPr>
            <w:tcW w:w="3979" w:type="dxa"/>
          </w:tcPr>
          <w:p w:rsidR="00166349" w:rsidRPr="00690B8F" w:rsidRDefault="00166349" w:rsidP="00166349">
            <w:pPr>
              <w:rPr>
                <w:lang w:val="en-US"/>
              </w:rPr>
            </w:pPr>
            <w:r w:rsidRPr="00690B8F">
              <w:rPr>
                <w:color w:val="000000"/>
                <w:spacing w:val="-4"/>
                <w:lang w:val="en-US"/>
              </w:rPr>
              <w:t>The Basics of General Embryology. Development of Higher Mammals and Human development</w:t>
            </w:r>
          </w:p>
        </w:tc>
        <w:tc>
          <w:tcPr>
            <w:tcW w:w="1205" w:type="dxa"/>
          </w:tcPr>
          <w:p w:rsidR="00166349" w:rsidRPr="00690B8F" w:rsidRDefault="00166349" w:rsidP="00166349">
            <w:pPr>
              <w:rPr>
                <w:lang w:val="en-US"/>
              </w:rPr>
            </w:pPr>
            <w:r w:rsidRPr="00690B8F">
              <w:rPr>
                <w:lang w:val="en-US"/>
              </w:rPr>
              <w:t>19.09</w:t>
            </w:r>
          </w:p>
        </w:tc>
        <w:tc>
          <w:tcPr>
            <w:tcW w:w="1053" w:type="dxa"/>
          </w:tcPr>
          <w:p w:rsidR="00166349" w:rsidRPr="00690B8F" w:rsidRDefault="00166349" w:rsidP="00166349">
            <w:pPr>
              <w:rPr>
                <w:lang w:val="en-US"/>
              </w:rPr>
            </w:pPr>
            <w:r w:rsidRPr="00690B8F">
              <w:rPr>
                <w:lang w:val="en-US"/>
              </w:rPr>
              <w:t>27.09</w:t>
            </w:r>
          </w:p>
        </w:tc>
        <w:tc>
          <w:tcPr>
            <w:tcW w:w="1275" w:type="dxa"/>
          </w:tcPr>
          <w:p w:rsidR="00166349" w:rsidRPr="00690B8F" w:rsidRDefault="00166349" w:rsidP="00166349">
            <w:pPr>
              <w:rPr>
                <w:lang w:val="en-US"/>
              </w:rPr>
            </w:pPr>
            <w:r w:rsidRPr="00690B8F">
              <w:rPr>
                <w:lang w:val="en-US"/>
              </w:rPr>
              <w:t>26.09</w:t>
            </w:r>
          </w:p>
        </w:tc>
        <w:tc>
          <w:tcPr>
            <w:tcW w:w="1134" w:type="dxa"/>
          </w:tcPr>
          <w:p w:rsidR="00166349" w:rsidRPr="00690B8F" w:rsidRDefault="00166349" w:rsidP="00166349">
            <w:pPr>
              <w:rPr>
                <w:lang w:val="en-US"/>
              </w:rPr>
            </w:pPr>
            <w:r w:rsidRPr="00690B8F">
              <w:rPr>
                <w:lang w:val="en-US"/>
              </w:rPr>
              <w:t>19.09</w:t>
            </w:r>
          </w:p>
        </w:tc>
        <w:tc>
          <w:tcPr>
            <w:tcW w:w="1276" w:type="dxa"/>
          </w:tcPr>
          <w:p w:rsidR="00166349" w:rsidRPr="00690B8F" w:rsidRDefault="00166349" w:rsidP="00166349">
            <w:pPr>
              <w:rPr>
                <w:lang w:val="en-US"/>
              </w:rPr>
            </w:pPr>
            <w:r w:rsidRPr="00690B8F">
              <w:rPr>
                <w:lang w:val="en-US"/>
              </w:rPr>
              <w:t>27.09</w:t>
            </w:r>
          </w:p>
        </w:tc>
      </w:tr>
      <w:tr w:rsidR="00166349" w:rsidRPr="00690B8F" w:rsidTr="00980587">
        <w:tc>
          <w:tcPr>
            <w:tcW w:w="534" w:type="dxa"/>
          </w:tcPr>
          <w:p w:rsidR="00166349" w:rsidRPr="00690B8F" w:rsidRDefault="00166349" w:rsidP="00166349">
            <w:pPr>
              <w:rPr>
                <w:lang w:val="en-US"/>
              </w:rPr>
            </w:pPr>
            <w:r w:rsidRPr="00690B8F">
              <w:rPr>
                <w:lang w:val="en-US"/>
              </w:rPr>
              <w:t>3.</w:t>
            </w:r>
          </w:p>
        </w:tc>
        <w:tc>
          <w:tcPr>
            <w:tcW w:w="3979" w:type="dxa"/>
          </w:tcPr>
          <w:p w:rsidR="00166349" w:rsidRPr="00690B8F" w:rsidRDefault="00166349" w:rsidP="00166349">
            <w:pPr>
              <w:rPr>
                <w:lang w:val="en-US"/>
              </w:rPr>
            </w:pPr>
            <w:r w:rsidRPr="00690B8F">
              <w:rPr>
                <w:color w:val="000000"/>
                <w:spacing w:val="-4"/>
                <w:lang w:val="en-US"/>
              </w:rPr>
              <w:t xml:space="preserve">Concept of Tissues. Covering Epithelium. Tissues of internal environment. Morphology of Blood. </w:t>
            </w:r>
          </w:p>
        </w:tc>
        <w:tc>
          <w:tcPr>
            <w:tcW w:w="1205" w:type="dxa"/>
          </w:tcPr>
          <w:p w:rsidR="00166349" w:rsidRPr="00690B8F" w:rsidRDefault="00166349" w:rsidP="00166349">
            <w:pPr>
              <w:rPr>
                <w:lang w:val="en-US"/>
              </w:rPr>
            </w:pPr>
            <w:r w:rsidRPr="00690B8F">
              <w:rPr>
                <w:lang w:val="en-US"/>
              </w:rPr>
              <w:t>03.10</w:t>
            </w:r>
          </w:p>
        </w:tc>
        <w:tc>
          <w:tcPr>
            <w:tcW w:w="1053" w:type="dxa"/>
          </w:tcPr>
          <w:p w:rsidR="00166349" w:rsidRPr="00690B8F" w:rsidRDefault="00166349" w:rsidP="00166349">
            <w:pPr>
              <w:rPr>
                <w:lang w:val="en-US"/>
              </w:rPr>
            </w:pPr>
            <w:r w:rsidRPr="00690B8F">
              <w:rPr>
                <w:lang w:val="en-US"/>
              </w:rPr>
              <w:t>11.10</w:t>
            </w:r>
          </w:p>
        </w:tc>
        <w:tc>
          <w:tcPr>
            <w:tcW w:w="1275" w:type="dxa"/>
          </w:tcPr>
          <w:p w:rsidR="00166349" w:rsidRPr="00690B8F" w:rsidRDefault="00166349" w:rsidP="00166349">
            <w:pPr>
              <w:rPr>
                <w:lang w:val="en-US"/>
              </w:rPr>
            </w:pPr>
            <w:r w:rsidRPr="00690B8F">
              <w:rPr>
                <w:lang w:val="en-US"/>
              </w:rPr>
              <w:t>10.10</w:t>
            </w:r>
          </w:p>
        </w:tc>
        <w:tc>
          <w:tcPr>
            <w:tcW w:w="1134" w:type="dxa"/>
          </w:tcPr>
          <w:p w:rsidR="00166349" w:rsidRPr="00690B8F" w:rsidRDefault="00166349" w:rsidP="00166349">
            <w:pPr>
              <w:rPr>
                <w:lang w:val="en-US"/>
              </w:rPr>
            </w:pPr>
            <w:r w:rsidRPr="00690B8F">
              <w:rPr>
                <w:lang w:val="en-US"/>
              </w:rPr>
              <w:t>03.10</w:t>
            </w:r>
          </w:p>
        </w:tc>
        <w:tc>
          <w:tcPr>
            <w:tcW w:w="1276" w:type="dxa"/>
          </w:tcPr>
          <w:p w:rsidR="00166349" w:rsidRPr="00690B8F" w:rsidRDefault="00166349" w:rsidP="00166349">
            <w:pPr>
              <w:rPr>
                <w:lang w:val="en-US"/>
              </w:rPr>
            </w:pPr>
            <w:r w:rsidRPr="00690B8F">
              <w:rPr>
                <w:lang w:val="en-US"/>
              </w:rPr>
              <w:t>11.10</w:t>
            </w:r>
          </w:p>
        </w:tc>
      </w:tr>
      <w:tr w:rsidR="00166349" w:rsidRPr="00690B8F" w:rsidTr="00980587">
        <w:tc>
          <w:tcPr>
            <w:tcW w:w="534" w:type="dxa"/>
          </w:tcPr>
          <w:p w:rsidR="00166349" w:rsidRPr="00690B8F" w:rsidRDefault="00166349" w:rsidP="00166349">
            <w:pPr>
              <w:rPr>
                <w:lang w:val="en-US"/>
              </w:rPr>
            </w:pPr>
            <w:r w:rsidRPr="00690B8F">
              <w:rPr>
                <w:lang w:val="en-US"/>
              </w:rPr>
              <w:t>4.</w:t>
            </w:r>
          </w:p>
        </w:tc>
        <w:tc>
          <w:tcPr>
            <w:tcW w:w="3979" w:type="dxa"/>
          </w:tcPr>
          <w:p w:rsidR="00166349" w:rsidRPr="00690B8F" w:rsidRDefault="00166349" w:rsidP="00166349">
            <w:pPr>
              <w:shd w:val="clear" w:color="auto" w:fill="FFFFFF"/>
              <w:rPr>
                <w:lang w:val="en-US"/>
              </w:rPr>
            </w:pPr>
            <w:r w:rsidRPr="00690B8F">
              <w:rPr>
                <w:color w:val="000000"/>
                <w:spacing w:val="1"/>
                <w:lang w:val="en-US"/>
              </w:rPr>
              <w:t xml:space="preserve">Special tissues. Muscular and </w:t>
            </w:r>
            <w:r w:rsidRPr="00690B8F">
              <w:rPr>
                <w:color w:val="000000"/>
                <w:spacing w:val="-4"/>
                <w:lang w:val="en-US"/>
              </w:rPr>
              <w:t xml:space="preserve">Nervous </w:t>
            </w:r>
            <w:r w:rsidRPr="00690B8F">
              <w:rPr>
                <w:color w:val="000000"/>
                <w:spacing w:val="1"/>
                <w:lang w:val="en-US"/>
              </w:rPr>
              <w:t>tissues.</w:t>
            </w:r>
          </w:p>
        </w:tc>
        <w:tc>
          <w:tcPr>
            <w:tcW w:w="1205" w:type="dxa"/>
          </w:tcPr>
          <w:p w:rsidR="00166349" w:rsidRPr="00690B8F" w:rsidRDefault="00166349" w:rsidP="00166349">
            <w:pPr>
              <w:rPr>
                <w:lang w:val="en-US"/>
              </w:rPr>
            </w:pPr>
            <w:r w:rsidRPr="00690B8F">
              <w:rPr>
                <w:lang w:val="en-US"/>
              </w:rPr>
              <w:t>17.10</w:t>
            </w:r>
          </w:p>
        </w:tc>
        <w:tc>
          <w:tcPr>
            <w:tcW w:w="1053" w:type="dxa"/>
          </w:tcPr>
          <w:p w:rsidR="00166349" w:rsidRPr="00690B8F" w:rsidRDefault="00166349" w:rsidP="00166349">
            <w:pPr>
              <w:rPr>
                <w:lang w:val="en-US"/>
              </w:rPr>
            </w:pPr>
            <w:r w:rsidRPr="00690B8F">
              <w:rPr>
                <w:lang w:val="en-US"/>
              </w:rPr>
              <w:t>25.10</w:t>
            </w:r>
          </w:p>
        </w:tc>
        <w:tc>
          <w:tcPr>
            <w:tcW w:w="1275" w:type="dxa"/>
          </w:tcPr>
          <w:p w:rsidR="00166349" w:rsidRPr="00690B8F" w:rsidRDefault="00166349" w:rsidP="00166349">
            <w:pPr>
              <w:rPr>
                <w:lang w:val="en-US"/>
              </w:rPr>
            </w:pPr>
            <w:r w:rsidRPr="00690B8F">
              <w:rPr>
                <w:lang w:val="en-US"/>
              </w:rPr>
              <w:t>24.10</w:t>
            </w:r>
          </w:p>
        </w:tc>
        <w:tc>
          <w:tcPr>
            <w:tcW w:w="1134" w:type="dxa"/>
          </w:tcPr>
          <w:p w:rsidR="00166349" w:rsidRPr="00690B8F" w:rsidRDefault="00166349" w:rsidP="00166349">
            <w:pPr>
              <w:rPr>
                <w:lang w:val="en-US"/>
              </w:rPr>
            </w:pPr>
            <w:r w:rsidRPr="00690B8F">
              <w:rPr>
                <w:lang w:val="en-US"/>
              </w:rPr>
              <w:t>17.10</w:t>
            </w:r>
          </w:p>
        </w:tc>
        <w:tc>
          <w:tcPr>
            <w:tcW w:w="1276" w:type="dxa"/>
          </w:tcPr>
          <w:p w:rsidR="00166349" w:rsidRPr="00690B8F" w:rsidRDefault="00166349" w:rsidP="00166349">
            <w:pPr>
              <w:rPr>
                <w:lang w:val="en-US"/>
              </w:rPr>
            </w:pPr>
            <w:r w:rsidRPr="00690B8F">
              <w:rPr>
                <w:lang w:val="en-US"/>
              </w:rPr>
              <w:t>25.10</w:t>
            </w:r>
          </w:p>
        </w:tc>
      </w:tr>
      <w:tr w:rsidR="00166349" w:rsidRPr="00690B8F" w:rsidTr="00980587">
        <w:tc>
          <w:tcPr>
            <w:tcW w:w="534" w:type="dxa"/>
          </w:tcPr>
          <w:p w:rsidR="00166349" w:rsidRPr="00690B8F" w:rsidRDefault="00166349" w:rsidP="00166349">
            <w:pPr>
              <w:rPr>
                <w:lang w:val="en-US"/>
              </w:rPr>
            </w:pPr>
            <w:r w:rsidRPr="00690B8F">
              <w:rPr>
                <w:lang w:val="en-US"/>
              </w:rPr>
              <w:t>5.</w:t>
            </w:r>
          </w:p>
        </w:tc>
        <w:tc>
          <w:tcPr>
            <w:tcW w:w="3979" w:type="dxa"/>
          </w:tcPr>
          <w:p w:rsidR="00166349" w:rsidRPr="00690B8F" w:rsidRDefault="00166349" w:rsidP="00166349">
            <w:pPr>
              <w:shd w:val="clear" w:color="auto" w:fill="FFFFFF"/>
              <w:rPr>
                <w:color w:val="000000"/>
                <w:spacing w:val="1"/>
                <w:lang w:val="en-US"/>
              </w:rPr>
            </w:pPr>
            <w:r w:rsidRPr="00690B8F">
              <w:rPr>
                <w:color w:val="000000"/>
                <w:spacing w:val="1"/>
                <w:lang w:val="en-US"/>
              </w:rPr>
              <w:t>Nervous system and Organs of Senses.</w:t>
            </w:r>
          </w:p>
        </w:tc>
        <w:tc>
          <w:tcPr>
            <w:tcW w:w="1205" w:type="dxa"/>
          </w:tcPr>
          <w:p w:rsidR="00166349" w:rsidRPr="00690B8F" w:rsidRDefault="00166349" w:rsidP="00166349">
            <w:pPr>
              <w:rPr>
                <w:lang w:val="en-US"/>
              </w:rPr>
            </w:pPr>
            <w:r w:rsidRPr="00690B8F">
              <w:rPr>
                <w:lang w:val="en-US"/>
              </w:rPr>
              <w:t>31.10</w:t>
            </w:r>
          </w:p>
        </w:tc>
        <w:tc>
          <w:tcPr>
            <w:tcW w:w="1053" w:type="dxa"/>
          </w:tcPr>
          <w:p w:rsidR="00166349" w:rsidRPr="00690B8F" w:rsidRDefault="00166349" w:rsidP="00166349">
            <w:pPr>
              <w:rPr>
                <w:lang w:val="en-US"/>
              </w:rPr>
            </w:pPr>
            <w:r w:rsidRPr="00690B8F">
              <w:rPr>
                <w:lang w:val="en-US"/>
              </w:rPr>
              <w:t>08.11</w:t>
            </w:r>
          </w:p>
        </w:tc>
        <w:tc>
          <w:tcPr>
            <w:tcW w:w="1275" w:type="dxa"/>
          </w:tcPr>
          <w:p w:rsidR="00166349" w:rsidRPr="00690B8F" w:rsidRDefault="00166349" w:rsidP="00166349">
            <w:pPr>
              <w:rPr>
                <w:lang w:val="en-US"/>
              </w:rPr>
            </w:pPr>
            <w:r w:rsidRPr="00690B8F">
              <w:rPr>
                <w:lang w:val="en-US"/>
              </w:rPr>
              <w:t>07.11</w:t>
            </w:r>
          </w:p>
        </w:tc>
        <w:tc>
          <w:tcPr>
            <w:tcW w:w="1134" w:type="dxa"/>
          </w:tcPr>
          <w:p w:rsidR="00166349" w:rsidRPr="00690B8F" w:rsidRDefault="00166349" w:rsidP="00166349">
            <w:pPr>
              <w:rPr>
                <w:lang w:val="en-US"/>
              </w:rPr>
            </w:pPr>
            <w:r w:rsidRPr="00690B8F">
              <w:rPr>
                <w:lang w:val="en-US"/>
              </w:rPr>
              <w:t>31.10</w:t>
            </w:r>
          </w:p>
        </w:tc>
        <w:tc>
          <w:tcPr>
            <w:tcW w:w="1276" w:type="dxa"/>
          </w:tcPr>
          <w:p w:rsidR="00166349" w:rsidRPr="00690B8F" w:rsidRDefault="00166349" w:rsidP="00166349">
            <w:pPr>
              <w:rPr>
                <w:lang w:val="en-US"/>
              </w:rPr>
            </w:pPr>
            <w:r w:rsidRPr="00690B8F">
              <w:rPr>
                <w:lang w:val="en-US"/>
              </w:rPr>
              <w:t>08.11</w:t>
            </w:r>
          </w:p>
        </w:tc>
      </w:tr>
    </w:tbl>
    <w:p w:rsidR="00166349" w:rsidRPr="00690B8F" w:rsidRDefault="00166349" w:rsidP="00166349">
      <w:pPr>
        <w:spacing w:line="240" w:lineRule="auto"/>
        <w:jc w:val="both"/>
        <w:rPr>
          <w:rFonts w:ascii="Times New Roman" w:hAnsi="Times New Roman" w:cs="Times New Roman"/>
          <w:sz w:val="20"/>
          <w:szCs w:val="20"/>
          <w:lang w:val="en-GB"/>
        </w:rPr>
      </w:pPr>
    </w:p>
    <w:p w:rsidR="00166349" w:rsidRPr="00690B8F" w:rsidRDefault="00166349" w:rsidP="00166349">
      <w:pPr>
        <w:spacing w:line="240" w:lineRule="auto"/>
        <w:jc w:val="center"/>
        <w:rPr>
          <w:rFonts w:ascii="Times New Roman" w:eastAsia="Times New Roman" w:hAnsi="Times New Roman" w:cs="Times New Roman"/>
          <w:b/>
          <w:bCs/>
          <w:sz w:val="20"/>
          <w:szCs w:val="20"/>
          <w:lang w:val="en-US"/>
        </w:rPr>
      </w:pPr>
    </w:p>
    <w:p w:rsidR="00166349" w:rsidRPr="00690B8F" w:rsidRDefault="00166349" w:rsidP="00166349">
      <w:pPr>
        <w:spacing w:line="240" w:lineRule="auto"/>
        <w:jc w:val="center"/>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b/>
          <w:bCs/>
          <w:sz w:val="20"/>
          <w:szCs w:val="20"/>
          <w:lang w:val="en-US"/>
        </w:rPr>
        <w:lastRenderedPageBreak/>
        <w:t>INDEPENDENT WORK</w:t>
      </w:r>
    </w:p>
    <w:p w:rsidR="00166349" w:rsidRPr="00690B8F" w:rsidRDefault="00166349" w:rsidP="00166349">
      <w:pPr>
        <w:pStyle w:val="ad"/>
        <w:rPr>
          <w:sz w:val="20"/>
          <w:szCs w:val="20"/>
        </w:rPr>
      </w:pPr>
      <w:r w:rsidRPr="00690B8F">
        <w:rPr>
          <w:sz w:val="20"/>
          <w:szCs w:val="20"/>
        </w:rPr>
        <w:t xml:space="preserve">for 1st year Foreign Students, Faculty of Dentistry, </w:t>
      </w:r>
    </w:p>
    <w:p w:rsidR="00166349" w:rsidRPr="00690B8F" w:rsidRDefault="00166349" w:rsidP="00166349">
      <w:pPr>
        <w:pStyle w:val="ad"/>
        <w:rPr>
          <w:sz w:val="20"/>
          <w:szCs w:val="20"/>
        </w:rPr>
      </w:pPr>
      <w:r w:rsidRPr="00690B8F">
        <w:rPr>
          <w:sz w:val="20"/>
          <w:szCs w:val="20"/>
        </w:rPr>
        <w:t>Autumn semester. Academic year 2012-2013.</w:t>
      </w:r>
    </w:p>
    <w:p w:rsidR="00166349" w:rsidRPr="00690B8F" w:rsidRDefault="00166349" w:rsidP="00166349">
      <w:pPr>
        <w:spacing w:line="240" w:lineRule="auto"/>
        <w:jc w:val="center"/>
        <w:rPr>
          <w:rFonts w:ascii="Times New Roman" w:eastAsia="Times New Roman" w:hAnsi="Times New Roman" w:cs="Times New Roman"/>
          <w:b/>
          <w:bCs/>
          <w:sz w:val="20"/>
          <w:szCs w:val="20"/>
          <w:lang w:val="en-US"/>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61"/>
        <w:gridCol w:w="6359"/>
        <w:gridCol w:w="1149"/>
      </w:tblGrid>
      <w:tr w:rsidR="00166349" w:rsidRPr="00690B8F" w:rsidTr="00980587">
        <w:trPr>
          <w:trHeight w:val="360"/>
        </w:trPr>
        <w:tc>
          <w:tcPr>
            <w:tcW w:w="661" w:type="dxa"/>
            <w:tcBorders>
              <w:top w:val="double" w:sz="4" w:space="0" w:color="auto"/>
              <w:left w:val="doub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w:t>
            </w:r>
          </w:p>
        </w:tc>
        <w:tc>
          <w:tcPr>
            <w:tcW w:w="6359" w:type="dxa"/>
            <w:tcBorders>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History of the development of Histology, Cytology and Embryology. Histology in Ukraine.</w:t>
            </w:r>
          </w:p>
        </w:tc>
        <w:tc>
          <w:tcPr>
            <w:tcW w:w="1149" w:type="dxa"/>
            <w:tcBorders>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p>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2 hours </w:t>
            </w:r>
          </w:p>
        </w:tc>
      </w:tr>
      <w:tr w:rsidR="00166349" w:rsidRPr="00690B8F" w:rsidTr="00980587">
        <w:trPr>
          <w:trHeight w:val="360"/>
        </w:trPr>
        <w:tc>
          <w:tcPr>
            <w:tcW w:w="661" w:type="dxa"/>
            <w:tcBorders>
              <w:top w:val="double" w:sz="4" w:space="0" w:color="auto"/>
              <w:left w:val="doub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w:t>
            </w:r>
          </w:p>
        </w:tc>
        <w:tc>
          <w:tcPr>
            <w:tcW w:w="6359" w:type="dxa"/>
            <w:tcBorders>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Microscope. Microscopic devices. Histological techniques.</w:t>
            </w:r>
          </w:p>
        </w:tc>
        <w:tc>
          <w:tcPr>
            <w:tcW w:w="1149" w:type="dxa"/>
            <w:tcBorders>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Modern methods of Histological, Cytological and Embryological Investigations.</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4.</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Intercellular Contacts, their Types, Intercellular Interactions.</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5.</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Chromatin and Chromosomes. Morphology and chemical composition. Caryotype. Ploidity.</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2 hours </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6.</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Life and cell cycle, their characteristics. Apoptosis, its biological and medical meaning. Cell aging and cell death.</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7.</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Conception of extracorporal fertilization, its medical and social meaning.</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8.</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The Animal Cloning.</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9.</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Objective regularity of the Origin and Evolution of the Tissues. Differentiation, determination. Regeneration. </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10.</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Hemogram. White blood cells account. Age changes of the Blood. Lymph Characteristics.</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11.</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color w:val="000000"/>
                <w:spacing w:val="-4"/>
                <w:sz w:val="20"/>
                <w:szCs w:val="20"/>
                <w:lang w:val="en-US"/>
              </w:rPr>
              <w:t>Embryonic hemopoesis (development of blood). Peculiarities of yolk sac and hepatic hemopoesis. Modern model of hemopoesis.</w:t>
            </w:r>
            <w:r w:rsidRPr="00690B8F">
              <w:rPr>
                <w:rFonts w:ascii="Times New Roman" w:eastAsia="Times New Roman" w:hAnsi="Times New Roman" w:cs="Times New Roman"/>
                <w:sz w:val="20"/>
                <w:szCs w:val="20"/>
                <w:lang w:val="en-US"/>
              </w:rPr>
              <w:t xml:space="preserve"> </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12.</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Postembryonic hemopoiesis. Conception of colonies-making units. </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13.</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Histogenesis, Regeneration and Age Changes of Cartilage.</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14.</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Osteogenesis and Regeneration of the Bone.</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15.</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Molecular Mechanisms of Contraction of Muscle Fiber.</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16.</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Mechanisms of Impulse transmitting in Synapses. Nerve Fibers.</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17.</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Brain barrel. Interneuronal connections.</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2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18.</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Histophysiology of the eye.</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 hours</w:t>
            </w:r>
          </w:p>
        </w:tc>
      </w:tr>
      <w:tr w:rsidR="00166349" w:rsidRPr="00690B8F" w:rsidTr="00980587">
        <w:trPr>
          <w:trHeight w:val="360"/>
        </w:trPr>
        <w:tc>
          <w:tcPr>
            <w:tcW w:w="661" w:type="dxa"/>
            <w:tcBorders>
              <w:top w:val="single" w:sz="4" w:space="0" w:color="auto"/>
              <w:bottom w:val="single" w:sz="4" w:space="0" w:color="auto"/>
              <w:right w:val="single" w:sz="4" w:space="0" w:color="auto"/>
            </w:tcBorders>
          </w:tcPr>
          <w:p w:rsidR="00166349" w:rsidRPr="00690B8F" w:rsidRDefault="00166349" w:rsidP="00166349">
            <w:pPr>
              <w:spacing w:line="240" w:lineRule="auto"/>
              <w:jc w:val="center"/>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19.</w:t>
            </w:r>
          </w:p>
        </w:tc>
        <w:tc>
          <w:tcPr>
            <w:tcW w:w="6359" w:type="dxa"/>
            <w:tcBorders>
              <w:top w:val="single" w:sz="4" w:space="0" w:color="auto"/>
              <w:left w:val="single" w:sz="4" w:space="0" w:color="auto"/>
              <w:bottom w:val="single" w:sz="4" w:space="0" w:color="auto"/>
              <w:right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Histophysiology of the ear.</w:t>
            </w:r>
          </w:p>
        </w:tc>
        <w:tc>
          <w:tcPr>
            <w:tcW w:w="1149" w:type="dxa"/>
            <w:tcBorders>
              <w:top w:val="single" w:sz="4" w:space="0" w:color="auto"/>
              <w:left w:val="single" w:sz="4" w:space="0" w:color="auto"/>
              <w:bottom w:val="single" w:sz="4" w:space="0" w:color="auto"/>
            </w:tcBorders>
          </w:tcPr>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3 hours</w:t>
            </w:r>
          </w:p>
        </w:tc>
      </w:tr>
    </w:tbl>
    <w:p w:rsidR="00166349" w:rsidRPr="00690B8F" w:rsidRDefault="00166349" w:rsidP="00166349">
      <w:pPr>
        <w:spacing w:line="240" w:lineRule="auto"/>
        <w:rPr>
          <w:rFonts w:ascii="Times New Roman" w:eastAsia="Times New Roman" w:hAnsi="Times New Roman" w:cs="Times New Roman"/>
          <w:sz w:val="20"/>
          <w:szCs w:val="20"/>
          <w:lang w:val="en-US"/>
        </w:rPr>
      </w:pPr>
      <w:r w:rsidRPr="00690B8F">
        <w:rPr>
          <w:rFonts w:ascii="Times New Roman" w:eastAsia="Times New Roman" w:hAnsi="Times New Roman" w:cs="Times New Roman"/>
          <w:sz w:val="20"/>
          <w:szCs w:val="20"/>
          <w:lang w:val="en-US"/>
        </w:rPr>
        <w:t xml:space="preserve">                                                                              </w:t>
      </w:r>
    </w:p>
    <w:p w:rsidR="00166349" w:rsidRPr="00690B8F" w:rsidRDefault="00166349" w:rsidP="00166349">
      <w:pPr>
        <w:spacing w:line="240" w:lineRule="auto"/>
        <w:rPr>
          <w:rFonts w:ascii="Times New Roman" w:eastAsia="Times New Roman" w:hAnsi="Times New Roman" w:cs="Times New Roman"/>
          <w:b/>
          <w:bCs/>
          <w:sz w:val="20"/>
          <w:szCs w:val="20"/>
          <w:lang w:val="en-US"/>
        </w:rPr>
      </w:pPr>
      <w:r w:rsidRPr="00690B8F">
        <w:rPr>
          <w:rFonts w:ascii="Times New Roman" w:eastAsia="Times New Roman" w:hAnsi="Times New Roman" w:cs="Times New Roman"/>
          <w:sz w:val="20"/>
          <w:szCs w:val="20"/>
          <w:lang w:val="en-US"/>
        </w:rPr>
        <w:t xml:space="preserve">       </w:t>
      </w:r>
      <w:r w:rsidRPr="00690B8F">
        <w:rPr>
          <w:rFonts w:ascii="Times New Roman" w:eastAsia="Times New Roman" w:hAnsi="Times New Roman" w:cs="Times New Roman"/>
          <w:b/>
          <w:sz w:val="20"/>
          <w:szCs w:val="20"/>
          <w:lang w:val="en-US"/>
        </w:rPr>
        <w:t>In total – 40 hours.</w:t>
      </w:r>
    </w:p>
    <w:p w:rsidR="00166349" w:rsidRPr="00690B8F" w:rsidRDefault="00166349" w:rsidP="00166349">
      <w:pPr>
        <w:spacing w:line="240" w:lineRule="auto"/>
        <w:jc w:val="both"/>
        <w:rPr>
          <w:rFonts w:ascii="Times New Roman" w:hAnsi="Times New Roman" w:cs="Times New Roman"/>
          <w:sz w:val="20"/>
          <w:szCs w:val="20"/>
          <w:lang w:val="en-GB"/>
        </w:rPr>
      </w:pPr>
    </w:p>
    <w:sectPr w:rsidR="00166349" w:rsidRPr="00690B8F" w:rsidSect="00B82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Journal">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E69"/>
    <w:multiLevelType w:val="hybridMultilevel"/>
    <w:tmpl w:val="9D649C5E"/>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82E1FE2"/>
    <w:multiLevelType w:val="singleLevel"/>
    <w:tmpl w:val="D6AC0E82"/>
    <w:lvl w:ilvl="0">
      <w:start w:val="1"/>
      <w:numFmt w:val="decimal"/>
      <w:lvlText w:val="%1."/>
      <w:legacy w:legacy="1" w:legacySpace="0" w:legacyIndent="283"/>
      <w:lvlJc w:val="left"/>
      <w:pPr>
        <w:ind w:left="283" w:hanging="283"/>
      </w:pPr>
    </w:lvl>
  </w:abstractNum>
  <w:abstractNum w:abstractNumId="2">
    <w:nsid w:val="37C958E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7480130B"/>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5ED4"/>
    <w:rsid w:val="00166349"/>
    <w:rsid w:val="00690B8F"/>
    <w:rsid w:val="006A3921"/>
    <w:rsid w:val="00B82329"/>
    <w:rsid w:val="00E15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29"/>
  </w:style>
  <w:style w:type="paragraph" w:styleId="1">
    <w:name w:val="heading 1"/>
    <w:basedOn w:val="a"/>
    <w:next w:val="a"/>
    <w:link w:val="10"/>
    <w:uiPriority w:val="9"/>
    <w:qFormat/>
    <w:rsid w:val="006A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3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921"/>
    <w:pPr>
      <w:keepNext/>
      <w:spacing w:after="0" w:line="240" w:lineRule="auto"/>
      <w:jc w:val="center"/>
      <w:outlineLvl w:val="2"/>
    </w:pPr>
    <w:rPr>
      <w:rFonts w:ascii="Times New Roman" w:eastAsia="Times New Roman" w:hAnsi="Times New Roman" w:cs="Times New Roman"/>
      <w:b/>
      <w:bCs/>
      <w:sz w:val="24"/>
      <w:szCs w:val="24"/>
      <w:lang w:val="uk-UA"/>
    </w:rPr>
  </w:style>
  <w:style w:type="paragraph" w:styleId="4">
    <w:name w:val="heading 4"/>
    <w:basedOn w:val="a"/>
    <w:next w:val="a"/>
    <w:link w:val="40"/>
    <w:uiPriority w:val="9"/>
    <w:semiHidden/>
    <w:unhideWhenUsed/>
    <w:qFormat/>
    <w:rsid w:val="006A39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A3921"/>
    <w:pPr>
      <w:keepNext/>
      <w:widowControl w:val="0"/>
      <w:autoSpaceDE w:val="0"/>
      <w:autoSpaceDN w:val="0"/>
      <w:adjustRightInd w:val="0"/>
      <w:spacing w:after="0" w:line="240" w:lineRule="auto"/>
      <w:outlineLvl w:val="4"/>
    </w:pPr>
    <w:rPr>
      <w:rFonts w:ascii="Times New Roman" w:eastAsia="Times New Roman" w:hAnsi="Times New Roman" w:cs="Times New Roman"/>
      <w:bCs/>
      <w:sz w:val="28"/>
      <w:szCs w:val="24"/>
      <w:lang w:val="en-US"/>
    </w:rPr>
  </w:style>
  <w:style w:type="paragraph" w:styleId="7">
    <w:name w:val="heading 7"/>
    <w:basedOn w:val="a"/>
    <w:next w:val="a"/>
    <w:link w:val="70"/>
    <w:uiPriority w:val="9"/>
    <w:semiHidden/>
    <w:unhideWhenUsed/>
    <w:qFormat/>
    <w:rsid w:val="006A39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ED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E15ED4"/>
  </w:style>
  <w:style w:type="paragraph" w:styleId="a4">
    <w:name w:val="Balloon Text"/>
    <w:basedOn w:val="a"/>
    <w:link w:val="a5"/>
    <w:uiPriority w:val="99"/>
    <w:semiHidden/>
    <w:unhideWhenUsed/>
    <w:rsid w:val="006A39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921"/>
    <w:rPr>
      <w:rFonts w:ascii="Tahoma" w:hAnsi="Tahoma" w:cs="Tahoma"/>
      <w:sz w:val="16"/>
      <w:szCs w:val="16"/>
    </w:rPr>
  </w:style>
  <w:style w:type="character" w:customStyle="1" w:styleId="30">
    <w:name w:val="Заголовок 3 Знак"/>
    <w:basedOn w:val="a0"/>
    <w:link w:val="3"/>
    <w:rsid w:val="006A3921"/>
    <w:rPr>
      <w:rFonts w:ascii="Times New Roman" w:eastAsia="Times New Roman" w:hAnsi="Times New Roman" w:cs="Times New Roman"/>
      <w:b/>
      <w:bCs/>
      <w:sz w:val="24"/>
      <w:szCs w:val="24"/>
      <w:lang w:val="uk-UA"/>
    </w:rPr>
  </w:style>
  <w:style w:type="character" w:customStyle="1" w:styleId="50">
    <w:name w:val="Заголовок 5 Знак"/>
    <w:basedOn w:val="a0"/>
    <w:link w:val="5"/>
    <w:rsid w:val="006A3921"/>
    <w:rPr>
      <w:rFonts w:ascii="Times New Roman" w:eastAsia="Times New Roman" w:hAnsi="Times New Roman" w:cs="Times New Roman"/>
      <w:bCs/>
      <w:sz w:val="28"/>
      <w:szCs w:val="24"/>
      <w:lang w:val="en-US"/>
    </w:rPr>
  </w:style>
  <w:style w:type="paragraph" w:styleId="a6">
    <w:name w:val="Body Text Indent"/>
    <w:basedOn w:val="a"/>
    <w:link w:val="a7"/>
    <w:rsid w:val="006A3921"/>
    <w:pPr>
      <w:spacing w:after="0" w:line="240" w:lineRule="auto"/>
      <w:ind w:firstLine="720"/>
    </w:pPr>
    <w:rPr>
      <w:rFonts w:ascii="Times New Roman" w:eastAsia="Times New Roman" w:hAnsi="Times New Roman" w:cs="Times New Roman"/>
      <w:sz w:val="24"/>
      <w:szCs w:val="24"/>
      <w:lang w:val="uk-UA"/>
    </w:rPr>
  </w:style>
  <w:style w:type="character" w:customStyle="1" w:styleId="a7">
    <w:name w:val="Основной текст с отступом Знак"/>
    <w:basedOn w:val="a0"/>
    <w:link w:val="a6"/>
    <w:rsid w:val="006A3921"/>
    <w:rPr>
      <w:rFonts w:ascii="Times New Roman" w:eastAsia="Times New Roman" w:hAnsi="Times New Roman" w:cs="Times New Roman"/>
      <w:sz w:val="24"/>
      <w:szCs w:val="24"/>
      <w:lang w:val="uk-UA"/>
    </w:rPr>
  </w:style>
  <w:style w:type="paragraph" w:styleId="a8">
    <w:name w:val="caption"/>
    <w:basedOn w:val="a"/>
    <w:next w:val="a"/>
    <w:qFormat/>
    <w:rsid w:val="006A3921"/>
    <w:pPr>
      <w:spacing w:after="0" w:line="240" w:lineRule="auto"/>
      <w:jc w:val="center"/>
    </w:pPr>
    <w:rPr>
      <w:rFonts w:ascii="Times New Roman" w:eastAsia="Times New Roman" w:hAnsi="Times New Roman" w:cs="Times New Roman"/>
      <w:b/>
      <w:bCs/>
      <w:sz w:val="24"/>
      <w:szCs w:val="24"/>
      <w:lang w:val="uk-UA"/>
    </w:rPr>
  </w:style>
  <w:style w:type="character" w:customStyle="1" w:styleId="40">
    <w:name w:val="Заголовок 4 Знак"/>
    <w:basedOn w:val="a0"/>
    <w:link w:val="4"/>
    <w:uiPriority w:val="9"/>
    <w:semiHidden/>
    <w:rsid w:val="006A392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6A39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A392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6A3921"/>
    <w:rPr>
      <w:rFonts w:asciiTheme="majorHAnsi" w:eastAsiaTheme="majorEastAsia" w:hAnsiTheme="majorHAnsi" w:cstheme="majorBidi"/>
      <w:i/>
      <w:iCs/>
      <w:color w:val="404040" w:themeColor="text1" w:themeTint="BF"/>
    </w:rPr>
  </w:style>
  <w:style w:type="paragraph" w:styleId="a9">
    <w:name w:val="footer"/>
    <w:basedOn w:val="a"/>
    <w:link w:val="aa"/>
    <w:rsid w:val="006A3921"/>
    <w:pPr>
      <w:tabs>
        <w:tab w:val="center" w:pos="4153"/>
        <w:tab w:val="right" w:pos="8306"/>
      </w:tabs>
      <w:spacing w:after="0" w:line="240" w:lineRule="auto"/>
    </w:pPr>
    <w:rPr>
      <w:rFonts w:ascii="Journal" w:eastAsia="Times New Roman" w:hAnsi="Journal" w:cs="Journal"/>
      <w:color w:val="000000"/>
      <w:sz w:val="28"/>
      <w:szCs w:val="28"/>
    </w:rPr>
  </w:style>
  <w:style w:type="character" w:customStyle="1" w:styleId="aa">
    <w:name w:val="Нижний колонтитул Знак"/>
    <w:basedOn w:val="a0"/>
    <w:link w:val="a9"/>
    <w:rsid w:val="006A3921"/>
    <w:rPr>
      <w:rFonts w:ascii="Journal" w:eastAsia="Times New Roman" w:hAnsi="Journal" w:cs="Journal"/>
      <w:color w:val="000000"/>
      <w:sz w:val="28"/>
      <w:szCs w:val="28"/>
    </w:rPr>
  </w:style>
  <w:style w:type="paragraph" w:styleId="ab">
    <w:name w:val="Body Text"/>
    <w:basedOn w:val="a"/>
    <w:link w:val="ac"/>
    <w:uiPriority w:val="99"/>
    <w:semiHidden/>
    <w:unhideWhenUsed/>
    <w:rsid w:val="00166349"/>
    <w:pPr>
      <w:spacing w:after="120"/>
    </w:pPr>
  </w:style>
  <w:style w:type="character" w:customStyle="1" w:styleId="ac">
    <w:name w:val="Основной текст Знак"/>
    <w:basedOn w:val="a0"/>
    <w:link w:val="ab"/>
    <w:uiPriority w:val="99"/>
    <w:semiHidden/>
    <w:rsid w:val="00166349"/>
  </w:style>
  <w:style w:type="character" w:customStyle="1" w:styleId="shorttext">
    <w:name w:val="short_text"/>
    <w:basedOn w:val="a0"/>
    <w:rsid w:val="00166349"/>
  </w:style>
  <w:style w:type="character" w:customStyle="1" w:styleId="hps">
    <w:name w:val="hps"/>
    <w:basedOn w:val="a0"/>
    <w:rsid w:val="00166349"/>
  </w:style>
  <w:style w:type="character" w:customStyle="1" w:styleId="atn">
    <w:name w:val="atn"/>
    <w:basedOn w:val="a0"/>
    <w:rsid w:val="00166349"/>
  </w:style>
  <w:style w:type="character" w:customStyle="1" w:styleId="hpsatn">
    <w:name w:val="hps atn"/>
    <w:basedOn w:val="a0"/>
    <w:rsid w:val="00166349"/>
  </w:style>
  <w:style w:type="paragraph" w:styleId="ad">
    <w:name w:val="Title"/>
    <w:basedOn w:val="a"/>
    <w:link w:val="ae"/>
    <w:qFormat/>
    <w:rsid w:val="00166349"/>
    <w:pPr>
      <w:spacing w:after="0" w:line="240" w:lineRule="auto"/>
      <w:jc w:val="center"/>
    </w:pPr>
    <w:rPr>
      <w:rFonts w:ascii="Times New Roman" w:eastAsia="Times New Roman" w:hAnsi="Times New Roman" w:cs="Times New Roman"/>
      <w:b/>
      <w:bCs/>
      <w:sz w:val="28"/>
      <w:szCs w:val="24"/>
      <w:lang w:val="en-US"/>
    </w:rPr>
  </w:style>
  <w:style w:type="character" w:customStyle="1" w:styleId="ae">
    <w:name w:val="Название Знак"/>
    <w:basedOn w:val="a0"/>
    <w:link w:val="ad"/>
    <w:rsid w:val="00166349"/>
    <w:rPr>
      <w:rFonts w:ascii="Times New Roman" w:eastAsia="Times New Roman" w:hAnsi="Times New Roman" w:cs="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5014</Words>
  <Characters>28582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2012-12-13T07:39:00Z</dcterms:created>
  <dcterms:modified xsi:type="dcterms:W3CDTF">2012-12-13T10:18:00Z</dcterms:modified>
</cp:coreProperties>
</file>